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3B" w:rsidRPr="009661C3" w:rsidRDefault="009661C3" w:rsidP="009661C3">
      <w:pPr>
        <w:spacing w:after="0"/>
        <w:jc w:val="center"/>
        <w:rPr>
          <w:rFonts w:ascii="Georgia" w:hAnsi="Georgia"/>
          <w:b/>
          <w:color w:val="1F497D" w:themeColor="text2"/>
          <w:sz w:val="32"/>
        </w:rPr>
      </w:pPr>
      <w:r w:rsidRPr="009661C3">
        <w:rPr>
          <w:rFonts w:ascii="Georgia" w:hAnsi="Georgia"/>
          <w:b/>
          <w:noProof/>
          <w:color w:val="1F497D" w:themeColor="text2"/>
          <w:sz w:val="32"/>
        </w:rPr>
        <w:drawing>
          <wp:anchor distT="0" distB="0" distL="114300" distR="114300" simplePos="0" relativeHeight="251658240" behindDoc="0" locked="0" layoutInCell="1" allowOverlap="1" wp14:anchorId="6D3D19C0" wp14:editId="5C11D75B">
            <wp:simplePos x="0" y="0"/>
            <wp:positionH relativeFrom="column">
              <wp:posOffset>0</wp:posOffset>
            </wp:positionH>
            <wp:positionV relativeFrom="paragraph">
              <wp:posOffset>0</wp:posOffset>
            </wp:positionV>
            <wp:extent cx="72961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615" cy="817245"/>
                    </a:xfrm>
                    <a:prstGeom prst="rect">
                      <a:avLst/>
                    </a:prstGeom>
                  </pic:spPr>
                </pic:pic>
              </a:graphicData>
            </a:graphic>
            <wp14:sizeRelH relativeFrom="page">
              <wp14:pctWidth>0</wp14:pctWidth>
            </wp14:sizeRelH>
            <wp14:sizeRelV relativeFrom="page">
              <wp14:pctHeight>0</wp14:pctHeight>
            </wp14:sizeRelV>
          </wp:anchor>
        </w:drawing>
      </w:r>
      <w:r w:rsidR="00935B3B" w:rsidRPr="009661C3">
        <w:rPr>
          <w:rFonts w:ascii="Georgia" w:hAnsi="Georgia"/>
          <w:b/>
          <w:color w:val="1F497D" w:themeColor="text2"/>
          <w:sz w:val="32"/>
        </w:rPr>
        <w:t>The Good News</w:t>
      </w:r>
    </w:p>
    <w:p w:rsidR="00935B3B" w:rsidRPr="009661C3" w:rsidRDefault="00935B3B" w:rsidP="009661C3">
      <w:pPr>
        <w:spacing w:after="0"/>
        <w:jc w:val="center"/>
        <w:rPr>
          <w:rFonts w:ascii="Georgia" w:hAnsi="Georgia"/>
          <w:b/>
          <w:color w:val="1F497D" w:themeColor="text2"/>
          <w:sz w:val="32"/>
        </w:rPr>
      </w:pPr>
    </w:p>
    <w:p w:rsidR="00935B3B" w:rsidRPr="009661C3" w:rsidRDefault="00935B3B" w:rsidP="009661C3">
      <w:pPr>
        <w:spacing w:after="0"/>
        <w:jc w:val="center"/>
        <w:rPr>
          <w:rFonts w:ascii="Georgia" w:hAnsi="Georgia"/>
          <w:b/>
          <w:color w:val="1F497D" w:themeColor="text2"/>
          <w:sz w:val="32"/>
        </w:rPr>
      </w:pPr>
      <w:r w:rsidRPr="009661C3">
        <w:rPr>
          <w:rFonts w:ascii="Georgia" w:hAnsi="Georgia"/>
          <w:b/>
          <w:color w:val="1F497D" w:themeColor="text2"/>
          <w:sz w:val="32"/>
        </w:rPr>
        <w:t>May Volume 3 / Issue 8</w:t>
      </w:r>
    </w:p>
    <w:p w:rsidR="00935B3B" w:rsidRPr="009661C3" w:rsidRDefault="00935B3B" w:rsidP="00935B3B">
      <w:pPr>
        <w:spacing w:after="0"/>
        <w:rPr>
          <w:rFonts w:ascii="Georgia" w:hAnsi="Georgia"/>
        </w:rPr>
      </w:pPr>
    </w:p>
    <w:p w:rsidR="00935B3B" w:rsidRPr="009661C3" w:rsidRDefault="00935B3B" w:rsidP="009661C3">
      <w:pPr>
        <w:spacing w:after="0"/>
        <w:jc w:val="center"/>
        <w:rPr>
          <w:rFonts w:ascii="Georgia" w:hAnsi="Georgia"/>
          <w:color w:val="1F497D" w:themeColor="text2"/>
          <w:sz w:val="28"/>
        </w:rPr>
      </w:pPr>
      <w:r w:rsidRPr="009661C3">
        <w:rPr>
          <w:rFonts w:ascii="Georgia" w:hAnsi="Georgia"/>
          <w:color w:val="1F497D" w:themeColor="text2"/>
          <w:sz w:val="28"/>
        </w:rPr>
        <w:t>May is . . .</w:t>
      </w:r>
    </w:p>
    <w:p w:rsidR="00935B3B" w:rsidRPr="009661C3" w:rsidRDefault="00935B3B" w:rsidP="009661C3">
      <w:pPr>
        <w:spacing w:after="0"/>
        <w:jc w:val="center"/>
        <w:rPr>
          <w:rFonts w:ascii="Georgia" w:hAnsi="Georgia"/>
          <w:color w:val="1F497D" w:themeColor="text2"/>
          <w:sz w:val="28"/>
        </w:rPr>
      </w:pPr>
      <w:r w:rsidRPr="009661C3">
        <w:rPr>
          <w:rFonts w:ascii="Georgia" w:hAnsi="Georgia"/>
          <w:color w:val="1F497D" w:themeColor="text2"/>
          <w:sz w:val="28"/>
        </w:rPr>
        <w:t>Asparagus Month</w:t>
      </w:r>
    </w:p>
    <w:p w:rsidR="00935B3B" w:rsidRPr="009661C3" w:rsidRDefault="00935B3B" w:rsidP="009661C3">
      <w:pPr>
        <w:spacing w:after="0"/>
        <w:jc w:val="center"/>
        <w:rPr>
          <w:rFonts w:ascii="Georgia" w:hAnsi="Georgia"/>
          <w:color w:val="1F497D" w:themeColor="text2"/>
          <w:sz w:val="28"/>
        </w:rPr>
      </w:pPr>
      <w:r w:rsidRPr="009661C3">
        <w:rPr>
          <w:rFonts w:ascii="Georgia" w:hAnsi="Georgia"/>
          <w:color w:val="1F497D" w:themeColor="text2"/>
          <w:sz w:val="28"/>
        </w:rPr>
        <w:t>Beef Month</w:t>
      </w:r>
    </w:p>
    <w:p w:rsidR="00935B3B" w:rsidRPr="009661C3" w:rsidRDefault="00935B3B" w:rsidP="009661C3">
      <w:pPr>
        <w:spacing w:after="0"/>
        <w:jc w:val="center"/>
        <w:rPr>
          <w:rFonts w:ascii="Georgia" w:hAnsi="Georgia"/>
          <w:color w:val="1F497D" w:themeColor="text2"/>
          <w:sz w:val="28"/>
        </w:rPr>
      </w:pPr>
      <w:r w:rsidRPr="009661C3">
        <w:rPr>
          <w:rFonts w:ascii="Georgia" w:hAnsi="Georgia"/>
          <w:color w:val="1F497D" w:themeColor="text2"/>
          <w:sz w:val="28"/>
        </w:rPr>
        <w:t>Egg Month</w:t>
      </w:r>
    </w:p>
    <w:p w:rsidR="00935B3B" w:rsidRPr="009661C3" w:rsidRDefault="00935B3B" w:rsidP="009661C3">
      <w:pPr>
        <w:spacing w:after="0"/>
        <w:jc w:val="center"/>
        <w:rPr>
          <w:rFonts w:ascii="Georgia" w:hAnsi="Georgia"/>
          <w:color w:val="1F497D" w:themeColor="text2"/>
        </w:rPr>
      </w:pPr>
    </w:p>
    <w:p w:rsidR="00935B3B" w:rsidRPr="009661C3" w:rsidRDefault="00935B3B" w:rsidP="009661C3">
      <w:pPr>
        <w:spacing w:after="0"/>
        <w:jc w:val="center"/>
        <w:rPr>
          <w:rFonts w:ascii="Georgia" w:hAnsi="Georgia"/>
          <w:color w:val="1F497D" w:themeColor="text2"/>
        </w:rPr>
      </w:pPr>
      <w:r w:rsidRPr="009661C3">
        <w:rPr>
          <w:rFonts w:ascii="Georgia" w:hAnsi="Georgia"/>
          <w:color w:val="1F497D" w:themeColor="text2"/>
        </w:rPr>
        <w:t>May Days of Interest</w:t>
      </w:r>
    </w:p>
    <w:p w:rsidR="00935B3B" w:rsidRPr="009661C3" w:rsidRDefault="00935B3B" w:rsidP="009661C3">
      <w:pPr>
        <w:spacing w:after="0"/>
        <w:jc w:val="center"/>
        <w:rPr>
          <w:rFonts w:ascii="Georgia" w:hAnsi="Georgia"/>
          <w:color w:val="1F497D" w:themeColor="text2"/>
        </w:rPr>
      </w:pPr>
      <w:r w:rsidRPr="009661C3">
        <w:rPr>
          <w:rFonts w:ascii="Georgia" w:hAnsi="Georgia"/>
          <w:color w:val="1F497D" w:themeColor="text2"/>
        </w:rPr>
        <w:t>May 4 - Orange Juice Day, May 6 - No Diet Day, May 8 - CACFP 50 years old!  May 10 - Shrimp Day, May 11 - Provider Appreciation Day, May 13 - Mother's Day, May 28 - Memorial Day.</w:t>
      </w:r>
    </w:p>
    <w:p w:rsidR="00935B3B" w:rsidRPr="009661C3" w:rsidRDefault="00935B3B" w:rsidP="009661C3">
      <w:pPr>
        <w:spacing w:after="0"/>
        <w:jc w:val="center"/>
        <w:rPr>
          <w:rFonts w:ascii="Georgia" w:hAnsi="Georgia"/>
          <w:color w:val="1F497D" w:themeColor="text2"/>
        </w:rPr>
      </w:pPr>
    </w:p>
    <w:p w:rsidR="00935B3B" w:rsidRPr="009661C3" w:rsidRDefault="00935B3B" w:rsidP="009661C3">
      <w:pPr>
        <w:spacing w:after="0"/>
        <w:jc w:val="center"/>
        <w:rPr>
          <w:rFonts w:ascii="Georgia" w:hAnsi="Georgia"/>
          <w:color w:val="1F497D" w:themeColor="text2"/>
        </w:rPr>
      </w:pPr>
      <w:r w:rsidRPr="009661C3">
        <w:rPr>
          <w:rFonts w:ascii="Georgia" w:hAnsi="Georgia"/>
          <w:color w:val="1F497D" w:themeColor="text2"/>
        </w:rPr>
        <w:t>Tentative Reimbursement Date May 30th</w:t>
      </w:r>
    </w:p>
    <w:p w:rsidR="00935B3B" w:rsidRPr="009661C3" w:rsidRDefault="00935B3B" w:rsidP="009661C3">
      <w:pPr>
        <w:spacing w:after="0"/>
        <w:jc w:val="center"/>
        <w:rPr>
          <w:rFonts w:ascii="Georgia" w:hAnsi="Georgia"/>
          <w:color w:val="1F497D" w:themeColor="text2"/>
        </w:rPr>
      </w:pPr>
      <w:r w:rsidRPr="009661C3">
        <w:rPr>
          <w:rFonts w:ascii="Georgia" w:hAnsi="Georgia"/>
          <w:color w:val="1F497D" w:themeColor="text2"/>
        </w:rPr>
        <w:t xml:space="preserve">Source: </w:t>
      </w:r>
      <w:hyperlink r:id="rId7" w:history="1">
        <w:r w:rsidR="00A06DEA" w:rsidRPr="009661C3">
          <w:rPr>
            <w:rStyle w:val="Hyperlink"/>
            <w:rFonts w:ascii="Georgia" w:hAnsi="Georgia"/>
            <w:color w:val="1F497D" w:themeColor="text2"/>
          </w:rPr>
          <w:t>https://food.unl.edu/may-food-calendar</w:t>
        </w:r>
      </w:hyperlink>
    </w:p>
    <w:p w:rsidR="009661C3" w:rsidRDefault="009661C3" w:rsidP="00935B3B">
      <w:pPr>
        <w:spacing w:after="0"/>
        <w:rPr>
          <w:rFonts w:ascii="Georgia" w:hAnsi="Georgia"/>
        </w:rPr>
      </w:pPr>
    </w:p>
    <w:p w:rsidR="00935B3B" w:rsidRPr="009661C3" w:rsidRDefault="00935B3B" w:rsidP="009661C3">
      <w:pPr>
        <w:spacing w:after="0"/>
        <w:jc w:val="center"/>
        <w:rPr>
          <w:rFonts w:ascii="Georgia" w:hAnsi="Georgia"/>
          <w:b/>
          <w:color w:val="008000"/>
          <w:sz w:val="32"/>
        </w:rPr>
      </w:pPr>
      <w:r w:rsidRPr="009661C3">
        <w:rPr>
          <w:rFonts w:ascii="Georgia" w:hAnsi="Georgia"/>
          <w:b/>
          <w:color w:val="008000"/>
          <w:sz w:val="32"/>
        </w:rPr>
        <w:t>Important Reminders</w:t>
      </w:r>
    </w:p>
    <w:p w:rsidR="00935B3B" w:rsidRPr="009661C3" w:rsidRDefault="00935B3B" w:rsidP="00935B3B">
      <w:pPr>
        <w:spacing w:after="0"/>
        <w:rPr>
          <w:rFonts w:ascii="Georgia" w:hAnsi="Georgia"/>
        </w:rPr>
      </w:pPr>
    </w:p>
    <w:p w:rsidR="00935B3B" w:rsidRPr="009661C3" w:rsidRDefault="00935B3B" w:rsidP="009661C3">
      <w:pPr>
        <w:spacing w:after="0"/>
        <w:jc w:val="center"/>
        <w:rPr>
          <w:rFonts w:ascii="Georgia" w:hAnsi="Georgia"/>
          <w:b/>
          <w:color w:val="C00000"/>
          <w:sz w:val="32"/>
        </w:rPr>
      </w:pPr>
      <w:r w:rsidRPr="009661C3">
        <w:rPr>
          <w:rFonts w:ascii="Georgia" w:hAnsi="Georgia"/>
          <w:b/>
          <w:color w:val="C00000"/>
          <w:sz w:val="32"/>
        </w:rPr>
        <w:t>Office will be closed May 28, 2018 for Memorial Day</w:t>
      </w:r>
    </w:p>
    <w:p w:rsidR="00935B3B" w:rsidRPr="009661C3" w:rsidRDefault="00935B3B" w:rsidP="00935B3B">
      <w:pPr>
        <w:spacing w:after="0"/>
        <w:rPr>
          <w:rFonts w:ascii="Georgia" w:hAnsi="Georgia"/>
        </w:rPr>
      </w:pPr>
    </w:p>
    <w:p w:rsidR="00935B3B" w:rsidRPr="009661C3" w:rsidRDefault="00935B3B" w:rsidP="00935B3B">
      <w:pPr>
        <w:spacing w:after="0"/>
        <w:rPr>
          <w:rFonts w:ascii="Georgia" w:hAnsi="Georgia"/>
          <w:color w:val="008000"/>
        </w:rPr>
      </w:pPr>
      <w:r w:rsidRPr="009661C3">
        <w:rPr>
          <w:rFonts w:ascii="Georgia" w:hAnsi="Georgia"/>
          <w:b/>
          <w:color w:val="008000"/>
        </w:rPr>
        <w:t>Third Round of Ho</w:t>
      </w:r>
      <w:bookmarkStart w:id="0" w:name="_GoBack"/>
      <w:bookmarkEnd w:id="0"/>
      <w:r w:rsidRPr="009661C3">
        <w:rPr>
          <w:rFonts w:ascii="Georgia" w:hAnsi="Georgia"/>
          <w:b/>
          <w:color w:val="008000"/>
        </w:rPr>
        <w:t>me Visits</w:t>
      </w:r>
      <w:r w:rsidRPr="009661C3">
        <w:rPr>
          <w:rFonts w:ascii="Georgia" w:hAnsi="Georgia"/>
          <w:color w:val="008000"/>
        </w:rPr>
        <w:t xml:space="preserve"> will be starting in June, these visits are normally scheduled visits; however, if you have received a Corrective Action Plan (CAP) on not having your paperwork up-to-date anytime from October 2017 - May 2018 then you will receive a third drop in visit this year to be sure your paperwork is being filled out daily per regulation.  </w:t>
      </w:r>
    </w:p>
    <w:p w:rsidR="00935B3B" w:rsidRPr="009661C3" w:rsidRDefault="00935B3B" w:rsidP="00935B3B">
      <w:pPr>
        <w:spacing w:after="0"/>
        <w:rPr>
          <w:rFonts w:ascii="Georgia" w:hAnsi="Georgia"/>
        </w:rPr>
      </w:pPr>
    </w:p>
    <w:p w:rsidR="00935B3B" w:rsidRPr="009661C3" w:rsidRDefault="00935B3B" w:rsidP="00935B3B">
      <w:pPr>
        <w:spacing w:after="0"/>
        <w:rPr>
          <w:rFonts w:ascii="Georgia" w:hAnsi="Georgia"/>
          <w:color w:val="7030A0"/>
        </w:rPr>
      </w:pPr>
      <w:r w:rsidRPr="009661C3">
        <w:rPr>
          <w:rFonts w:ascii="Georgia" w:hAnsi="Georgia"/>
          <w:b/>
          <w:color w:val="7030A0"/>
        </w:rPr>
        <w:t>CACFP will be 50 on May 8, 2018!</w:t>
      </w:r>
      <w:r w:rsidRPr="009661C3">
        <w:rPr>
          <w:rFonts w:ascii="Georgia" w:hAnsi="Georgia"/>
          <w:color w:val="7030A0"/>
        </w:rPr>
        <w:t xml:space="preserve"> To put the 50-year period that the CACFP has been around in perspective, here's a few nuggets to ponder.  When the CACFP began . . . </w:t>
      </w:r>
    </w:p>
    <w:p w:rsidR="00935B3B" w:rsidRPr="009661C3" w:rsidRDefault="00935B3B" w:rsidP="009661C3">
      <w:pPr>
        <w:pStyle w:val="ListParagraph"/>
        <w:numPr>
          <w:ilvl w:val="0"/>
          <w:numId w:val="1"/>
        </w:numPr>
        <w:spacing w:after="0"/>
        <w:rPr>
          <w:rFonts w:ascii="Georgia" w:hAnsi="Georgia"/>
          <w:color w:val="7030A0"/>
        </w:rPr>
      </w:pPr>
      <w:r w:rsidRPr="009661C3">
        <w:rPr>
          <w:rFonts w:ascii="Georgia" w:hAnsi="Georgia"/>
          <w:color w:val="7030A0"/>
        </w:rPr>
        <w:t>Man had yet to walk on the moon.</w:t>
      </w:r>
    </w:p>
    <w:p w:rsidR="00935B3B" w:rsidRPr="009661C3" w:rsidRDefault="00935B3B" w:rsidP="009661C3">
      <w:pPr>
        <w:pStyle w:val="ListParagraph"/>
        <w:numPr>
          <w:ilvl w:val="0"/>
          <w:numId w:val="1"/>
        </w:numPr>
        <w:spacing w:after="0"/>
        <w:rPr>
          <w:rFonts w:ascii="Georgia" w:hAnsi="Georgia"/>
          <w:color w:val="7030A0"/>
        </w:rPr>
      </w:pPr>
      <w:r w:rsidRPr="009661C3">
        <w:rPr>
          <w:rFonts w:ascii="Georgia" w:hAnsi="Georgia"/>
          <w:color w:val="7030A0"/>
        </w:rPr>
        <w:t>Getting cash required a trip inside the bank.</w:t>
      </w:r>
    </w:p>
    <w:p w:rsidR="00935B3B" w:rsidRPr="009661C3" w:rsidRDefault="00935B3B" w:rsidP="009661C3">
      <w:pPr>
        <w:pStyle w:val="ListParagraph"/>
        <w:numPr>
          <w:ilvl w:val="0"/>
          <w:numId w:val="1"/>
        </w:numPr>
        <w:spacing w:after="0"/>
        <w:rPr>
          <w:rFonts w:ascii="Georgia" w:hAnsi="Georgia"/>
          <w:color w:val="7030A0"/>
        </w:rPr>
      </w:pPr>
      <w:r w:rsidRPr="009661C3">
        <w:rPr>
          <w:rFonts w:ascii="Georgia" w:hAnsi="Georgia"/>
          <w:color w:val="7030A0"/>
        </w:rPr>
        <w:t>Seat belts weren't mandatory.</w:t>
      </w:r>
    </w:p>
    <w:p w:rsidR="00935B3B" w:rsidRPr="009661C3" w:rsidRDefault="00935B3B" w:rsidP="009661C3">
      <w:pPr>
        <w:pStyle w:val="ListParagraph"/>
        <w:numPr>
          <w:ilvl w:val="0"/>
          <w:numId w:val="1"/>
        </w:numPr>
        <w:spacing w:after="0"/>
        <w:rPr>
          <w:rFonts w:ascii="Georgia" w:hAnsi="Georgia"/>
          <w:color w:val="7030A0"/>
        </w:rPr>
      </w:pPr>
      <w:r w:rsidRPr="009661C3">
        <w:rPr>
          <w:rFonts w:ascii="Georgia" w:hAnsi="Georgia"/>
          <w:color w:val="7030A0"/>
        </w:rPr>
        <w:t>A gallon of gas cost 34 cents.</w:t>
      </w:r>
    </w:p>
    <w:p w:rsidR="00935B3B" w:rsidRPr="009661C3" w:rsidRDefault="00935B3B" w:rsidP="009661C3">
      <w:pPr>
        <w:pStyle w:val="ListParagraph"/>
        <w:numPr>
          <w:ilvl w:val="0"/>
          <w:numId w:val="1"/>
        </w:numPr>
        <w:spacing w:after="0"/>
        <w:rPr>
          <w:rFonts w:ascii="Georgia" w:hAnsi="Georgia"/>
          <w:color w:val="7030A0"/>
        </w:rPr>
      </w:pPr>
      <w:r w:rsidRPr="009661C3">
        <w:rPr>
          <w:rFonts w:ascii="Georgia" w:hAnsi="Georgia"/>
          <w:color w:val="7030A0"/>
        </w:rPr>
        <w:t>Dialing a phone involved clockwise finger rotation.</w:t>
      </w:r>
    </w:p>
    <w:p w:rsidR="00935B3B" w:rsidRPr="009661C3" w:rsidRDefault="00935B3B" w:rsidP="009661C3">
      <w:pPr>
        <w:pStyle w:val="ListParagraph"/>
        <w:numPr>
          <w:ilvl w:val="0"/>
          <w:numId w:val="1"/>
        </w:numPr>
        <w:spacing w:after="0"/>
        <w:rPr>
          <w:rFonts w:ascii="Georgia" w:hAnsi="Georgia"/>
          <w:color w:val="7030A0"/>
        </w:rPr>
      </w:pPr>
      <w:r w:rsidRPr="009661C3">
        <w:rPr>
          <w:rFonts w:ascii="Georgia" w:hAnsi="Georgia"/>
          <w:color w:val="7030A0"/>
        </w:rPr>
        <w:t>The internet hadn't been invented.</w:t>
      </w:r>
    </w:p>
    <w:p w:rsidR="00935B3B" w:rsidRPr="009661C3" w:rsidRDefault="00935B3B" w:rsidP="00935B3B">
      <w:pPr>
        <w:spacing w:after="0"/>
        <w:rPr>
          <w:rFonts w:ascii="Georgia" w:hAnsi="Georgia"/>
          <w:color w:val="7030A0"/>
        </w:rPr>
      </w:pPr>
      <w:r w:rsidRPr="009661C3">
        <w:rPr>
          <w:rFonts w:ascii="Georgia" w:hAnsi="Georgia"/>
          <w:color w:val="7030A0"/>
        </w:rPr>
        <w:t>AND billions of meals provided to millions of children had yet to be served through the CACFP!</w:t>
      </w:r>
    </w:p>
    <w:p w:rsidR="00935B3B" w:rsidRPr="009661C3" w:rsidRDefault="00935B3B" w:rsidP="00935B3B">
      <w:pPr>
        <w:spacing w:after="0"/>
        <w:rPr>
          <w:rFonts w:ascii="Georgia" w:hAnsi="Georgia"/>
          <w:color w:val="7030A0"/>
        </w:rPr>
      </w:pPr>
    </w:p>
    <w:p w:rsidR="00935B3B" w:rsidRPr="009661C3" w:rsidRDefault="00935B3B" w:rsidP="00935B3B">
      <w:pPr>
        <w:spacing w:after="0"/>
        <w:rPr>
          <w:rFonts w:ascii="Georgia" w:hAnsi="Georgia"/>
          <w:color w:val="7030A0"/>
        </w:rPr>
      </w:pPr>
      <w:r w:rsidRPr="009661C3">
        <w:rPr>
          <w:rFonts w:ascii="Georgia" w:hAnsi="Georgia"/>
          <w:color w:val="7030A0"/>
        </w:rPr>
        <w:t xml:space="preserve">Thank you for your contributions and helping to make the CACFP such a critical, impactful, and healthy program! </w:t>
      </w:r>
    </w:p>
    <w:p w:rsidR="00935B3B" w:rsidRPr="009661C3" w:rsidRDefault="00935B3B" w:rsidP="00935B3B">
      <w:pPr>
        <w:spacing w:after="0"/>
        <w:rPr>
          <w:rFonts w:ascii="Georgia" w:hAnsi="Georgia"/>
        </w:rPr>
      </w:pPr>
    </w:p>
    <w:p w:rsidR="00935B3B" w:rsidRPr="009661C3" w:rsidRDefault="00935B3B" w:rsidP="00935B3B">
      <w:pPr>
        <w:spacing w:after="0"/>
        <w:rPr>
          <w:rFonts w:ascii="Georgia" w:hAnsi="Georgia"/>
          <w:color w:val="C00000"/>
        </w:rPr>
      </w:pPr>
      <w:r w:rsidRPr="009661C3">
        <w:rPr>
          <w:rFonts w:ascii="Georgia" w:hAnsi="Georgia"/>
          <w:b/>
          <w:color w:val="C00000"/>
        </w:rPr>
        <w:t>Cereal and Yogurt Chart</w:t>
      </w:r>
      <w:r w:rsidRPr="009661C3">
        <w:rPr>
          <w:rFonts w:ascii="Georgia" w:hAnsi="Georgia"/>
          <w:color w:val="C00000"/>
        </w:rPr>
        <w:t xml:space="preserve"> will be posted on the website at http://www.jcfamilyhomeassociation.com/whats-new</w:t>
      </w:r>
    </w:p>
    <w:p w:rsidR="00935B3B" w:rsidRPr="009661C3" w:rsidRDefault="00935B3B" w:rsidP="00935B3B">
      <w:pPr>
        <w:spacing w:after="0"/>
        <w:rPr>
          <w:rFonts w:ascii="Georgia" w:hAnsi="Georgia"/>
          <w:color w:val="C00000"/>
        </w:rPr>
      </w:pPr>
      <w:r w:rsidRPr="009661C3">
        <w:rPr>
          <w:rFonts w:ascii="Georgia" w:hAnsi="Georgia"/>
          <w:color w:val="C00000"/>
        </w:rPr>
        <w:t>These charts will help to eliminate the math when figuring sugar amounts!</w:t>
      </w:r>
    </w:p>
    <w:p w:rsidR="00935B3B" w:rsidRPr="009661C3" w:rsidRDefault="00935B3B" w:rsidP="00935B3B">
      <w:pPr>
        <w:spacing w:after="0"/>
        <w:rPr>
          <w:rFonts w:ascii="Georgia" w:hAnsi="Georgia"/>
          <w:color w:val="002060"/>
        </w:rPr>
      </w:pPr>
      <w:r w:rsidRPr="009661C3">
        <w:rPr>
          <w:rFonts w:ascii="Georgia" w:hAnsi="Georgia"/>
          <w:b/>
          <w:color w:val="002060"/>
        </w:rPr>
        <w:lastRenderedPageBreak/>
        <w:t>Healthier Kansas Menus - CACFP</w:t>
      </w:r>
      <w:r w:rsidRPr="009661C3">
        <w:rPr>
          <w:rFonts w:ascii="Georgia" w:hAnsi="Georgia"/>
          <w:color w:val="002060"/>
        </w:rPr>
        <w:t xml:space="preserve"> provides a variety of familiar and nutritious foods that children love along with just enough new and unusual menu items to keep it interesting.  Children will be introduced to good-tasting, healthy foods.  Menus were well accepted by children of all ages and were tested in a childcare center and a daycare home.  The menus exceed all meal guidelines for the Child and Adult Care Food Program (CACFP) when the menus, recipes, food specifications, production records, and serving practices are followed.  Children should be encouraged to try all of the planned menu items.  Resources in the Healthier Kansas Menus - CACFP include:</w:t>
      </w:r>
    </w:p>
    <w:p w:rsidR="00935B3B" w:rsidRPr="009661C3" w:rsidRDefault="00935B3B" w:rsidP="009661C3">
      <w:pPr>
        <w:pStyle w:val="ListParagraph"/>
        <w:numPr>
          <w:ilvl w:val="0"/>
          <w:numId w:val="2"/>
        </w:numPr>
        <w:spacing w:after="0"/>
        <w:rPr>
          <w:rFonts w:ascii="Georgia" w:hAnsi="Georgia"/>
          <w:color w:val="002060"/>
        </w:rPr>
      </w:pPr>
      <w:r w:rsidRPr="009661C3">
        <w:rPr>
          <w:rFonts w:ascii="Georgia" w:hAnsi="Georgia"/>
          <w:color w:val="002060"/>
        </w:rPr>
        <w:t>8-week Menu Calendar - The 8 weeks of menus were designed to be "seasonal menus" and may be split up or used through the year as an 8-week cycle.  There are many possibilities for customization!</w:t>
      </w:r>
    </w:p>
    <w:p w:rsidR="00935B3B" w:rsidRPr="009661C3" w:rsidRDefault="00935B3B" w:rsidP="009661C3">
      <w:pPr>
        <w:pStyle w:val="ListParagraph"/>
        <w:numPr>
          <w:ilvl w:val="0"/>
          <w:numId w:val="2"/>
        </w:numPr>
        <w:spacing w:after="0"/>
        <w:rPr>
          <w:rFonts w:ascii="Georgia" w:hAnsi="Georgia"/>
          <w:color w:val="002060"/>
        </w:rPr>
      </w:pPr>
      <w:r w:rsidRPr="009661C3">
        <w:rPr>
          <w:rFonts w:ascii="Georgia" w:hAnsi="Georgia"/>
          <w:color w:val="002060"/>
        </w:rPr>
        <w:t>Spring/Summer or Fall/Winter</w:t>
      </w:r>
    </w:p>
    <w:p w:rsidR="00935B3B" w:rsidRPr="009661C3" w:rsidRDefault="00935B3B" w:rsidP="009661C3">
      <w:pPr>
        <w:pStyle w:val="ListParagraph"/>
        <w:numPr>
          <w:ilvl w:val="0"/>
          <w:numId w:val="2"/>
        </w:numPr>
        <w:spacing w:after="0"/>
        <w:rPr>
          <w:rFonts w:ascii="Georgia" w:hAnsi="Georgia"/>
          <w:color w:val="002060"/>
        </w:rPr>
      </w:pPr>
      <w:r w:rsidRPr="009661C3">
        <w:rPr>
          <w:rFonts w:ascii="Georgia" w:hAnsi="Georgia"/>
          <w:color w:val="002060"/>
        </w:rPr>
        <w:t>Recipes with crediting information and food safety instructions</w:t>
      </w:r>
    </w:p>
    <w:p w:rsidR="00935B3B" w:rsidRPr="009661C3" w:rsidRDefault="00935B3B" w:rsidP="009661C3">
      <w:pPr>
        <w:pStyle w:val="ListParagraph"/>
        <w:numPr>
          <w:ilvl w:val="0"/>
          <w:numId w:val="2"/>
        </w:numPr>
        <w:spacing w:after="0"/>
        <w:rPr>
          <w:rFonts w:ascii="Georgia" w:hAnsi="Georgia"/>
          <w:color w:val="002060"/>
        </w:rPr>
      </w:pPr>
      <w:r w:rsidRPr="009661C3">
        <w:rPr>
          <w:rFonts w:ascii="Georgia" w:hAnsi="Georgia"/>
          <w:color w:val="002060"/>
        </w:rPr>
        <w:t>Daily production records with purchasing, preparation and serving instructions</w:t>
      </w:r>
    </w:p>
    <w:p w:rsidR="00935B3B" w:rsidRPr="009661C3" w:rsidRDefault="00935B3B" w:rsidP="009661C3">
      <w:pPr>
        <w:pStyle w:val="ListParagraph"/>
        <w:numPr>
          <w:ilvl w:val="0"/>
          <w:numId w:val="2"/>
        </w:numPr>
        <w:spacing w:after="0"/>
        <w:rPr>
          <w:rFonts w:ascii="Georgia" w:hAnsi="Georgia"/>
          <w:color w:val="002060"/>
        </w:rPr>
      </w:pPr>
      <w:r w:rsidRPr="009661C3">
        <w:rPr>
          <w:rFonts w:ascii="Georgia" w:hAnsi="Georgia"/>
          <w:color w:val="002060"/>
        </w:rPr>
        <w:t xml:space="preserve">Ideas for adapting menus </w:t>
      </w:r>
    </w:p>
    <w:p w:rsidR="009661C3" w:rsidRDefault="003C0EBF" w:rsidP="00935B3B">
      <w:pPr>
        <w:spacing w:after="0"/>
        <w:rPr>
          <w:rFonts w:ascii="Georgia" w:hAnsi="Georgia"/>
        </w:rPr>
      </w:pPr>
      <w:hyperlink r:id="rId8" w:history="1">
        <w:r w:rsidRPr="002E559C">
          <w:rPr>
            <w:rStyle w:val="Hyperlink"/>
            <w:rFonts w:ascii="Georgia" w:hAnsi="Georgia"/>
          </w:rPr>
          <w:t>http://www.kn-eat.org/CACFP/CACFP_Menus/CACFP_Resources_HKM.html</w:t>
        </w:r>
      </w:hyperlink>
      <w:r>
        <w:rPr>
          <w:rFonts w:ascii="Georgia" w:hAnsi="Georgia"/>
        </w:rPr>
        <w:t xml:space="preserve"> </w:t>
      </w:r>
    </w:p>
    <w:p w:rsidR="003C0EBF" w:rsidRDefault="003C0EBF" w:rsidP="009661C3">
      <w:pPr>
        <w:spacing w:after="0"/>
        <w:jc w:val="center"/>
        <w:rPr>
          <w:rFonts w:ascii="Georgia" w:hAnsi="Georgia"/>
          <w:color w:val="008000"/>
          <w:sz w:val="32"/>
        </w:rPr>
      </w:pPr>
    </w:p>
    <w:p w:rsidR="00935B3B" w:rsidRPr="003C0EBF" w:rsidRDefault="00935B3B" w:rsidP="009661C3">
      <w:pPr>
        <w:spacing w:after="0"/>
        <w:jc w:val="center"/>
        <w:rPr>
          <w:rFonts w:ascii="Georgia" w:hAnsi="Georgia"/>
          <w:b/>
          <w:color w:val="008000"/>
          <w:sz w:val="32"/>
        </w:rPr>
      </w:pPr>
      <w:r w:rsidRPr="003C0EBF">
        <w:rPr>
          <w:rFonts w:ascii="Georgia" w:hAnsi="Georgia"/>
          <w:b/>
          <w:color w:val="008000"/>
          <w:sz w:val="32"/>
        </w:rPr>
        <w:t xml:space="preserve">What's </w:t>
      </w:r>
      <w:proofErr w:type="gramStart"/>
      <w:r w:rsidRPr="003C0EBF">
        <w:rPr>
          <w:rFonts w:ascii="Georgia" w:hAnsi="Georgia"/>
          <w:b/>
          <w:color w:val="008000"/>
          <w:sz w:val="32"/>
        </w:rPr>
        <w:t>New</w:t>
      </w:r>
      <w:proofErr w:type="gramEnd"/>
    </w:p>
    <w:p w:rsidR="00935B3B" w:rsidRPr="009661C3" w:rsidRDefault="00935B3B" w:rsidP="009661C3">
      <w:pPr>
        <w:spacing w:after="0"/>
        <w:jc w:val="center"/>
        <w:rPr>
          <w:rFonts w:ascii="Georgia" w:hAnsi="Georgia"/>
          <w:color w:val="008000"/>
          <w:sz w:val="28"/>
        </w:rPr>
      </w:pPr>
      <w:r w:rsidRPr="009661C3">
        <w:rPr>
          <w:rFonts w:ascii="Georgia" w:hAnsi="Georgia"/>
          <w:color w:val="008000"/>
          <w:sz w:val="28"/>
        </w:rPr>
        <w:t xml:space="preserve">Be A PAL:  Protect </w:t>
      </w:r>
      <w:proofErr w:type="gramStart"/>
      <w:r w:rsidRPr="009661C3">
        <w:rPr>
          <w:rFonts w:ascii="Georgia" w:hAnsi="Georgia"/>
          <w:color w:val="008000"/>
          <w:sz w:val="28"/>
        </w:rPr>
        <w:t>A</w:t>
      </w:r>
      <w:proofErr w:type="gramEnd"/>
      <w:r w:rsidRPr="009661C3">
        <w:rPr>
          <w:rFonts w:ascii="Georgia" w:hAnsi="Georgia"/>
          <w:color w:val="008000"/>
          <w:sz w:val="28"/>
        </w:rPr>
        <w:t xml:space="preserve"> Life from Food Allergies</w:t>
      </w:r>
    </w:p>
    <w:p w:rsidR="00935B3B" w:rsidRPr="009661C3" w:rsidRDefault="00935B3B" w:rsidP="00935B3B">
      <w:pPr>
        <w:spacing w:after="0"/>
        <w:rPr>
          <w:rFonts w:ascii="Georgia" w:hAnsi="Georgia"/>
        </w:rPr>
      </w:pPr>
    </w:p>
    <w:p w:rsidR="00935B3B" w:rsidRPr="003C0EBF" w:rsidRDefault="00935B3B" w:rsidP="00935B3B">
      <w:pPr>
        <w:spacing w:after="0"/>
        <w:rPr>
          <w:rFonts w:ascii="Georgia" w:hAnsi="Georgia"/>
          <w:color w:val="008000"/>
        </w:rPr>
      </w:pPr>
      <w:r w:rsidRPr="003C0EBF">
        <w:rPr>
          <w:rFonts w:ascii="Georgia" w:hAnsi="Georgia"/>
          <w:b/>
          <w:color w:val="008000"/>
        </w:rPr>
        <w:t>May 13-19 is food allergy awareness week</w:t>
      </w:r>
      <w:r w:rsidRPr="003C0EBF">
        <w:rPr>
          <w:rFonts w:ascii="Georgia" w:hAnsi="Georgia"/>
          <w:color w:val="008000"/>
        </w:rPr>
        <w:t xml:space="preserve">. The Be a PAL: Protect </w:t>
      </w:r>
      <w:proofErr w:type="gramStart"/>
      <w:r w:rsidRPr="003C0EBF">
        <w:rPr>
          <w:rFonts w:ascii="Georgia" w:hAnsi="Georgia"/>
          <w:color w:val="008000"/>
        </w:rPr>
        <w:t>A</w:t>
      </w:r>
      <w:proofErr w:type="gramEnd"/>
      <w:r w:rsidRPr="003C0EBF">
        <w:rPr>
          <w:rFonts w:ascii="Georgia" w:hAnsi="Georgia"/>
          <w:color w:val="008000"/>
        </w:rPr>
        <w:t xml:space="preserve"> Life from Food Allergies education program is used to help increase food allergy awareness.  This program can help children learn about food allergies and how to be a PAL to their friends with food allergies.  One in thirteen children in the United State</w:t>
      </w:r>
      <w:r w:rsidR="009661C3" w:rsidRPr="003C0EBF">
        <w:rPr>
          <w:rFonts w:ascii="Georgia" w:hAnsi="Georgia"/>
          <w:color w:val="008000"/>
        </w:rPr>
        <w:t>s</w:t>
      </w:r>
      <w:r w:rsidRPr="003C0EBF">
        <w:rPr>
          <w:rFonts w:ascii="Georgia" w:hAnsi="Georgia"/>
          <w:color w:val="008000"/>
        </w:rPr>
        <w:t xml:space="preserve"> </w:t>
      </w:r>
      <w:r w:rsidR="009661C3" w:rsidRPr="003C0EBF">
        <w:rPr>
          <w:rFonts w:ascii="Georgia" w:hAnsi="Georgia"/>
          <w:color w:val="008000"/>
        </w:rPr>
        <w:t>is</w:t>
      </w:r>
      <w:r w:rsidRPr="003C0EBF">
        <w:rPr>
          <w:rFonts w:ascii="Georgia" w:hAnsi="Georgia"/>
          <w:color w:val="008000"/>
        </w:rPr>
        <w:t xml:space="preserve"> affected by food allergies.  For children with food allergies, even a tiny amount of the food can make them very sick.   </w:t>
      </w:r>
    </w:p>
    <w:p w:rsidR="00935B3B" w:rsidRPr="003C0EBF" w:rsidRDefault="00935B3B" w:rsidP="00935B3B">
      <w:pPr>
        <w:spacing w:after="0"/>
        <w:rPr>
          <w:rFonts w:ascii="Georgia" w:hAnsi="Georgia"/>
          <w:color w:val="008000"/>
        </w:rPr>
      </w:pPr>
      <w:r w:rsidRPr="003C0EBF">
        <w:rPr>
          <w:rFonts w:ascii="Georgia" w:hAnsi="Georgia"/>
          <w:color w:val="008000"/>
        </w:rPr>
        <w:t xml:space="preserve"> </w:t>
      </w:r>
    </w:p>
    <w:p w:rsidR="00935B3B" w:rsidRPr="009661C3" w:rsidRDefault="00935B3B" w:rsidP="00935B3B">
      <w:pPr>
        <w:spacing w:after="0"/>
        <w:rPr>
          <w:rFonts w:ascii="Georgia" w:hAnsi="Georgia"/>
        </w:rPr>
      </w:pPr>
      <w:r w:rsidRPr="003C0EBF">
        <w:rPr>
          <w:rFonts w:ascii="Georgia" w:hAnsi="Georgia"/>
          <w:color w:val="008000"/>
        </w:rPr>
        <w:t xml:space="preserve">A food allergy occurs when the body believes a certain food is harmful, which then causes an allergic reaction.  The severity of the reaction varies from mild to life threatening.  Medicine is available to stop allergic reactions from foods, but food allergies have no cure.  The Be a PAL food allergies education program offers a variety of  materials such as posters, handouts, a presentation guide, as well as certificates available on the website to download and print for free. </w:t>
      </w:r>
      <w:r w:rsidRPr="009661C3">
        <w:rPr>
          <w:rFonts w:ascii="Georgia" w:hAnsi="Georgia"/>
        </w:rPr>
        <w:t xml:space="preserve">  </w:t>
      </w:r>
    </w:p>
    <w:p w:rsidR="00935B3B" w:rsidRPr="009661C3" w:rsidRDefault="00935B3B" w:rsidP="00935B3B">
      <w:pPr>
        <w:spacing w:after="0"/>
        <w:rPr>
          <w:rFonts w:ascii="Georgia" w:hAnsi="Georgia"/>
        </w:rPr>
      </w:pPr>
      <w:r w:rsidRPr="009661C3">
        <w:rPr>
          <w:rFonts w:ascii="Georgia" w:hAnsi="Georgia"/>
        </w:rPr>
        <w:t xml:space="preserve"> </w:t>
      </w:r>
    </w:p>
    <w:p w:rsidR="00935B3B" w:rsidRPr="003C0EBF" w:rsidRDefault="00935B3B" w:rsidP="00935B3B">
      <w:pPr>
        <w:spacing w:after="0"/>
        <w:rPr>
          <w:rFonts w:ascii="Georgia" w:hAnsi="Georgia"/>
          <w:color w:val="008000"/>
        </w:rPr>
      </w:pPr>
      <w:r w:rsidRPr="003C0EBF">
        <w:rPr>
          <w:rFonts w:ascii="Georgia" w:hAnsi="Georgia"/>
          <w:color w:val="008000"/>
        </w:rPr>
        <w:t>The following are the 8 most common food allergies:  Peanuts</w:t>
      </w:r>
      <w:r w:rsidR="003C0EBF">
        <w:rPr>
          <w:rFonts w:ascii="Georgia" w:hAnsi="Georgia"/>
          <w:color w:val="008000"/>
        </w:rPr>
        <w:t>,</w:t>
      </w:r>
      <w:r w:rsidRPr="003C0EBF">
        <w:rPr>
          <w:rFonts w:ascii="Georgia" w:hAnsi="Georgia"/>
          <w:color w:val="008000"/>
        </w:rPr>
        <w:t xml:space="preserve"> Wheat</w:t>
      </w:r>
      <w:r w:rsidR="003C0EBF">
        <w:rPr>
          <w:rFonts w:ascii="Georgia" w:hAnsi="Georgia"/>
          <w:color w:val="008000"/>
        </w:rPr>
        <w:t>,</w:t>
      </w:r>
      <w:r w:rsidRPr="003C0EBF">
        <w:rPr>
          <w:rFonts w:ascii="Georgia" w:hAnsi="Georgia"/>
          <w:color w:val="008000"/>
        </w:rPr>
        <w:t xml:space="preserve"> Tree Nuts</w:t>
      </w:r>
      <w:r w:rsidR="003C0EBF">
        <w:rPr>
          <w:rFonts w:ascii="Georgia" w:hAnsi="Georgia"/>
          <w:color w:val="008000"/>
        </w:rPr>
        <w:t>,</w:t>
      </w:r>
      <w:r w:rsidRPr="003C0EBF">
        <w:rPr>
          <w:rFonts w:ascii="Georgia" w:hAnsi="Georgia"/>
          <w:color w:val="008000"/>
        </w:rPr>
        <w:t xml:space="preserve"> Fish</w:t>
      </w:r>
      <w:r w:rsidR="003C0EBF">
        <w:rPr>
          <w:rFonts w:ascii="Georgia" w:hAnsi="Georgia"/>
          <w:color w:val="008000"/>
        </w:rPr>
        <w:t>,</w:t>
      </w:r>
      <w:r w:rsidRPr="003C0EBF">
        <w:rPr>
          <w:rFonts w:ascii="Georgia" w:hAnsi="Georgia"/>
          <w:color w:val="008000"/>
        </w:rPr>
        <w:t xml:space="preserve"> Eggs</w:t>
      </w:r>
      <w:r w:rsidR="003C0EBF">
        <w:rPr>
          <w:rFonts w:ascii="Georgia" w:hAnsi="Georgia"/>
          <w:color w:val="008000"/>
        </w:rPr>
        <w:t>,</w:t>
      </w:r>
      <w:r w:rsidRPr="003C0EBF">
        <w:rPr>
          <w:rFonts w:ascii="Georgia" w:hAnsi="Georgia"/>
          <w:color w:val="008000"/>
        </w:rPr>
        <w:t xml:space="preserve"> Soy</w:t>
      </w:r>
      <w:r w:rsidR="003C0EBF">
        <w:rPr>
          <w:rFonts w:ascii="Georgia" w:hAnsi="Georgia"/>
          <w:color w:val="008000"/>
        </w:rPr>
        <w:t>,</w:t>
      </w:r>
      <w:r w:rsidRPr="003C0EBF">
        <w:rPr>
          <w:rFonts w:ascii="Georgia" w:hAnsi="Georgia"/>
          <w:color w:val="008000"/>
        </w:rPr>
        <w:t xml:space="preserve"> Milk</w:t>
      </w:r>
      <w:r w:rsidR="003C0EBF">
        <w:rPr>
          <w:rFonts w:ascii="Georgia" w:hAnsi="Georgia"/>
          <w:color w:val="008000"/>
        </w:rPr>
        <w:t>, and</w:t>
      </w:r>
      <w:r w:rsidRPr="003C0EBF">
        <w:rPr>
          <w:rFonts w:ascii="Georgia" w:hAnsi="Georgia"/>
          <w:color w:val="008000"/>
        </w:rPr>
        <w:t xml:space="preserve"> Shellfish (crab, lobster)</w:t>
      </w:r>
      <w:r w:rsidR="003C0EBF">
        <w:rPr>
          <w:rFonts w:ascii="Georgia" w:hAnsi="Georgia"/>
          <w:color w:val="008000"/>
        </w:rPr>
        <w:t>.</w:t>
      </w:r>
    </w:p>
    <w:p w:rsidR="00935B3B" w:rsidRPr="003C0EBF" w:rsidRDefault="00935B3B" w:rsidP="00935B3B">
      <w:pPr>
        <w:spacing w:after="0"/>
        <w:rPr>
          <w:rFonts w:ascii="Georgia" w:hAnsi="Georgia"/>
          <w:color w:val="008000"/>
        </w:rPr>
      </w:pPr>
      <w:r w:rsidRPr="003C0EBF">
        <w:rPr>
          <w:rFonts w:ascii="Georgia" w:hAnsi="Georgia"/>
          <w:color w:val="008000"/>
        </w:rPr>
        <w:t xml:space="preserve"> </w:t>
      </w:r>
    </w:p>
    <w:p w:rsidR="00935B3B" w:rsidRPr="003C0EBF" w:rsidRDefault="00935B3B" w:rsidP="00935B3B">
      <w:pPr>
        <w:spacing w:after="0"/>
        <w:rPr>
          <w:rFonts w:ascii="Georgia" w:hAnsi="Georgia"/>
          <w:color w:val="008000"/>
        </w:rPr>
      </w:pPr>
      <w:r w:rsidRPr="003C0EBF">
        <w:rPr>
          <w:rFonts w:ascii="Georgia" w:hAnsi="Georgia"/>
          <w:color w:val="008000"/>
        </w:rPr>
        <w:t>Signs of an allergic reaction in children, especially very young ones, can include:</w:t>
      </w:r>
    </w:p>
    <w:p w:rsidR="00935B3B" w:rsidRPr="003C0EBF" w:rsidRDefault="00935B3B" w:rsidP="003C0EBF">
      <w:pPr>
        <w:pStyle w:val="ListParagraph"/>
        <w:numPr>
          <w:ilvl w:val="0"/>
          <w:numId w:val="3"/>
        </w:numPr>
        <w:spacing w:after="0"/>
        <w:rPr>
          <w:rFonts w:ascii="Georgia" w:hAnsi="Georgia"/>
          <w:color w:val="008000"/>
        </w:rPr>
      </w:pPr>
      <w:r w:rsidRPr="003C0EBF">
        <w:rPr>
          <w:rFonts w:ascii="Georgia" w:hAnsi="Georgia"/>
          <w:color w:val="008000"/>
        </w:rPr>
        <w:t xml:space="preserve">Putting their hands in their mouths </w:t>
      </w:r>
    </w:p>
    <w:p w:rsidR="00935B3B" w:rsidRPr="003C0EBF" w:rsidRDefault="00935B3B" w:rsidP="003C0EBF">
      <w:pPr>
        <w:pStyle w:val="ListParagraph"/>
        <w:numPr>
          <w:ilvl w:val="0"/>
          <w:numId w:val="3"/>
        </w:numPr>
        <w:spacing w:after="0"/>
        <w:rPr>
          <w:rFonts w:ascii="Georgia" w:hAnsi="Georgia"/>
          <w:color w:val="008000"/>
        </w:rPr>
      </w:pPr>
      <w:r w:rsidRPr="003C0EBF">
        <w:rPr>
          <w:rFonts w:ascii="Georgia" w:hAnsi="Georgia"/>
          <w:color w:val="008000"/>
        </w:rPr>
        <w:t>Pulling or scratching at their tongues</w:t>
      </w:r>
    </w:p>
    <w:p w:rsidR="00935B3B" w:rsidRPr="003C0EBF" w:rsidRDefault="00935B3B" w:rsidP="003C0EBF">
      <w:pPr>
        <w:pStyle w:val="ListParagraph"/>
        <w:numPr>
          <w:ilvl w:val="0"/>
          <w:numId w:val="3"/>
        </w:numPr>
        <w:spacing w:after="0"/>
        <w:rPr>
          <w:rFonts w:ascii="Georgia" w:hAnsi="Georgia"/>
          <w:color w:val="008000"/>
        </w:rPr>
      </w:pPr>
      <w:r w:rsidRPr="003C0EBF">
        <w:rPr>
          <w:rFonts w:ascii="Georgia" w:hAnsi="Georgia"/>
          <w:color w:val="008000"/>
        </w:rPr>
        <w:t>Slurring their words</w:t>
      </w:r>
    </w:p>
    <w:p w:rsidR="00935B3B" w:rsidRPr="003C0EBF" w:rsidRDefault="00935B3B" w:rsidP="003C0EBF">
      <w:pPr>
        <w:pStyle w:val="ListParagraph"/>
        <w:numPr>
          <w:ilvl w:val="0"/>
          <w:numId w:val="3"/>
        </w:numPr>
        <w:spacing w:after="0"/>
        <w:rPr>
          <w:rFonts w:ascii="Georgia" w:hAnsi="Georgia"/>
          <w:color w:val="008000"/>
        </w:rPr>
      </w:pPr>
      <w:r w:rsidRPr="003C0EBF">
        <w:rPr>
          <w:rFonts w:ascii="Georgia" w:hAnsi="Georgia"/>
          <w:color w:val="008000"/>
        </w:rPr>
        <w:t xml:space="preserve">Changing of their voice (e.g., hoarse or squeaky) </w:t>
      </w:r>
    </w:p>
    <w:p w:rsidR="00935B3B" w:rsidRPr="003C0EBF" w:rsidRDefault="00935B3B" w:rsidP="00935B3B">
      <w:pPr>
        <w:spacing w:after="0"/>
        <w:rPr>
          <w:rFonts w:ascii="Georgia" w:hAnsi="Georgia"/>
          <w:color w:val="008000"/>
        </w:rPr>
      </w:pPr>
      <w:r w:rsidRPr="003C0EBF">
        <w:rPr>
          <w:rFonts w:ascii="Georgia" w:hAnsi="Georgia"/>
          <w:color w:val="008000"/>
        </w:rPr>
        <w:t xml:space="preserve"> </w:t>
      </w:r>
    </w:p>
    <w:p w:rsidR="00935B3B" w:rsidRPr="003C0EBF" w:rsidRDefault="00935B3B" w:rsidP="00935B3B">
      <w:pPr>
        <w:spacing w:after="0"/>
        <w:rPr>
          <w:rFonts w:ascii="Georgia" w:hAnsi="Georgia"/>
          <w:color w:val="008000"/>
        </w:rPr>
      </w:pPr>
      <w:r w:rsidRPr="003C0EBF">
        <w:rPr>
          <w:rFonts w:ascii="Georgia" w:hAnsi="Georgia"/>
          <w:color w:val="008000"/>
        </w:rPr>
        <w:t xml:space="preserve">For more information and available materials, see the website listed below.   </w:t>
      </w:r>
      <w:hyperlink r:id="rId9" w:history="1">
        <w:r w:rsidR="003C0EBF" w:rsidRPr="002E559C">
          <w:rPr>
            <w:rStyle w:val="Hyperlink"/>
            <w:rFonts w:ascii="Georgia" w:hAnsi="Georgia"/>
          </w:rPr>
          <w:t>https://www.foodallergy.org/education-awareness/be-a-pal</w:t>
        </w:r>
      </w:hyperlink>
      <w:r w:rsidR="003C0EBF">
        <w:rPr>
          <w:rFonts w:ascii="Georgia" w:hAnsi="Georgia"/>
          <w:color w:val="008000"/>
        </w:rPr>
        <w:t xml:space="preserve"> </w:t>
      </w:r>
    </w:p>
    <w:p w:rsidR="00935B3B" w:rsidRPr="003C0EBF" w:rsidRDefault="00935B3B" w:rsidP="003C0EBF">
      <w:pPr>
        <w:spacing w:after="0"/>
        <w:jc w:val="center"/>
        <w:rPr>
          <w:rFonts w:ascii="Georgia" w:hAnsi="Georgia"/>
          <w:b/>
          <w:color w:val="7030A0"/>
          <w:sz w:val="32"/>
        </w:rPr>
      </w:pPr>
      <w:r w:rsidRPr="003C0EBF">
        <w:rPr>
          <w:rFonts w:ascii="Georgia" w:hAnsi="Georgia"/>
          <w:b/>
          <w:color w:val="7030A0"/>
          <w:sz w:val="32"/>
        </w:rPr>
        <w:lastRenderedPageBreak/>
        <w:t>Cook's Corner</w:t>
      </w:r>
    </w:p>
    <w:p w:rsidR="00935B3B" w:rsidRPr="003C0EBF" w:rsidRDefault="00935B3B" w:rsidP="003C0EBF">
      <w:pPr>
        <w:spacing w:after="0"/>
        <w:jc w:val="center"/>
        <w:rPr>
          <w:rFonts w:ascii="Georgia" w:hAnsi="Georgia"/>
          <w:b/>
          <w:color w:val="7030A0"/>
          <w:sz w:val="28"/>
        </w:rPr>
      </w:pPr>
      <w:r w:rsidRPr="003C0EBF">
        <w:rPr>
          <w:rFonts w:ascii="Georgia" w:hAnsi="Georgia"/>
          <w:b/>
          <w:color w:val="7030A0"/>
          <w:sz w:val="28"/>
        </w:rPr>
        <w:t>Whole Grain Strawberry Pancake</w:t>
      </w:r>
    </w:p>
    <w:p w:rsidR="00935B3B" w:rsidRPr="003C0EBF" w:rsidRDefault="00935B3B" w:rsidP="00935B3B">
      <w:pPr>
        <w:spacing w:after="0"/>
        <w:rPr>
          <w:rFonts w:ascii="Georgia" w:hAnsi="Georgia"/>
          <w:color w:val="7030A0"/>
        </w:rPr>
      </w:pPr>
      <w:r w:rsidRPr="003C0EBF">
        <w:rPr>
          <w:rFonts w:ascii="Georgia" w:hAnsi="Georgia"/>
          <w:color w:val="7030A0"/>
        </w:rPr>
        <w:t>Total time 7 minutes, serves: 7</w:t>
      </w:r>
    </w:p>
    <w:p w:rsidR="00935B3B" w:rsidRPr="003C0EBF" w:rsidRDefault="00935B3B" w:rsidP="00935B3B">
      <w:pPr>
        <w:spacing w:after="0"/>
        <w:rPr>
          <w:rFonts w:ascii="Georgia" w:hAnsi="Georgia"/>
          <w:b/>
          <w:color w:val="7030A0"/>
        </w:rPr>
      </w:pPr>
      <w:r w:rsidRPr="003C0EBF">
        <w:rPr>
          <w:rFonts w:ascii="Georgia" w:hAnsi="Georgia"/>
          <w:b/>
          <w:color w:val="7030A0"/>
        </w:rPr>
        <w:t>Ingredients:</w:t>
      </w:r>
    </w:p>
    <w:p w:rsidR="003C0EBF" w:rsidRDefault="003C0EBF" w:rsidP="003C0EBF">
      <w:pPr>
        <w:pStyle w:val="ListParagraph"/>
        <w:numPr>
          <w:ilvl w:val="0"/>
          <w:numId w:val="4"/>
        </w:numPr>
        <w:spacing w:after="0"/>
        <w:rPr>
          <w:rFonts w:ascii="Georgia" w:hAnsi="Georgia"/>
          <w:color w:val="7030A0"/>
        </w:rPr>
        <w:sectPr w:rsidR="003C0EBF" w:rsidSect="003F19D2">
          <w:pgSz w:w="12240" w:h="15840"/>
          <w:pgMar w:top="1440" w:right="1440" w:bottom="1440" w:left="1440" w:header="720" w:footer="720" w:gutter="0"/>
          <w:cols w:space="720"/>
          <w:docGrid w:linePitch="360"/>
        </w:sectPr>
      </w:pP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lastRenderedPageBreak/>
        <w:t>1 1/2 cups Whole Wheat Flour</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3 tablespoons sugar</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1 teaspoon baking powder</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1/2 teaspoon baking soda</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3 eggs</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1 container vanilla low-fat yogurt (6 oz)</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lastRenderedPageBreak/>
        <w:t>3/4 cup water</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3 tablespoons canola oil 1</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3/4 cups sliced fresh strawberries</w:t>
      </w:r>
    </w:p>
    <w:p w:rsidR="00935B3B" w:rsidRPr="003C0EBF" w:rsidRDefault="00935B3B" w:rsidP="003C0EBF">
      <w:pPr>
        <w:pStyle w:val="ListParagraph"/>
        <w:numPr>
          <w:ilvl w:val="0"/>
          <w:numId w:val="4"/>
        </w:numPr>
        <w:spacing w:after="0"/>
        <w:rPr>
          <w:rFonts w:ascii="Georgia" w:hAnsi="Georgia"/>
          <w:color w:val="7030A0"/>
        </w:rPr>
      </w:pPr>
      <w:r w:rsidRPr="003C0EBF">
        <w:rPr>
          <w:rFonts w:ascii="Georgia" w:hAnsi="Georgia"/>
          <w:color w:val="7030A0"/>
        </w:rPr>
        <w:t xml:space="preserve">1 container strawberry low-fat yogurt (6 oz) </w:t>
      </w:r>
    </w:p>
    <w:p w:rsidR="003C0EBF" w:rsidRDefault="003C0EBF" w:rsidP="00935B3B">
      <w:pPr>
        <w:spacing w:after="0"/>
        <w:rPr>
          <w:rFonts w:ascii="Georgia" w:hAnsi="Georgia"/>
          <w:color w:val="7030A0"/>
        </w:rPr>
        <w:sectPr w:rsidR="003C0EBF" w:rsidSect="00655426">
          <w:type w:val="continuous"/>
          <w:pgSz w:w="12240" w:h="15840"/>
          <w:pgMar w:top="1440" w:right="1440" w:bottom="1440" w:left="1440" w:header="720" w:footer="720" w:gutter="0"/>
          <w:cols w:num="2" w:space="180"/>
          <w:docGrid w:linePitch="360"/>
        </w:sectPr>
      </w:pPr>
    </w:p>
    <w:p w:rsidR="00935B3B" w:rsidRPr="003C0EBF" w:rsidRDefault="00935B3B" w:rsidP="00935B3B">
      <w:pPr>
        <w:spacing w:after="0"/>
        <w:rPr>
          <w:rFonts w:ascii="Georgia" w:hAnsi="Georgia"/>
          <w:color w:val="7030A0"/>
        </w:rPr>
      </w:pPr>
      <w:r w:rsidRPr="003C0EBF">
        <w:rPr>
          <w:rFonts w:ascii="Georgia" w:hAnsi="Georgia"/>
          <w:color w:val="7030A0"/>
        </w:rPr>
        <w:lastRenderedPageBreak/>
        <w:t xml:space="preserve">Meal Pattern Contribution:  Fruits - 1/4 cup, Grains - 1 1/2 oz, M/MA - 1/2 oz </w:t>
      </w:r>
    </w:p>
    <w:p w:rsidR="00935B3B" w:rsidRPr="009661C3" w:rsidRDefault="00935B3B" w:rsidP="00935B3B">
      <w:pPr>
        <w:spacing w:after="0"/>
        <w:rPr>
          <w:rFonts w:ascii="Georgia" w:hAnsi="Georgia"/>
        </w:rPr>
      </w:pPr>
      <w:r w:rsidRPr="009661C3">
        <w:rPr>
          <w:rFonts w:ascii="Georgia" w:hAnsi="Georgia"/>
        </w:rPr>
        <w:t xml:space="preserve"> </w:t>
      </w:r>
    </w:p>
    <w:p w:rsidR="00935B3B" w:rsidRPr="003C0EBF" w:rsidRDefault="00935B3B" w:rsidP="00935B3B">
      <w:pPr>
        <w:spacing w:after="0"/>
        <w:rPr>
          <w:rFonts w:ascii="Georgia" w:hAnsi="Georgia"/>
          <w:b/>
          <w:color w:val="7030A0"/>
        </w:rPr>
      </w:pPr>
      <w:r w:rsidRPr="003C0EBF">
        <w:rPr>
          <w:rFonts w:ascii="Georgia" w:hAnsi="Georgia"/>
          <w:b/>
          <w:color w:val="7030A0"/>
        </w:rPr>
        <w:t>Directions:</w:t>
      </w:r>
    </w:p>
    <w:p w:rsidR="00935B3B" w:rsidRPr="003C0EBF" w:rsidRDefault="00935B3B" w:rsidP="003C0EBF">
      <w:pPr>
        <w:spacing w:after="0"/>
        <w:ind w:left="720"/>
        <w:rPr>
          <w:rFonts w:ascii="Georgia" w:hAnsi="Georgia"/>
          <w:color w:val="7030A0"/>
        </w:rPr>
      </w:pPr>
      <w:r w:rsidRPr="003C0EBF">
        <w:rPr>
          <w:rFonts w:ascii="Georgia" w:hAnsi="Georgia"/>
          <w:color w:val="7030A0"/>
        </w:rPr>
        <w:t>1. Heat griddle to 375 degrees or heat 12-inch skillet over medium heat.  Grease with canola oil if necessary.</w:t>
      </w:r>
    </w:p>
    <w:p w:rsidR="00935B3B" w:rsidRPr="003C0EBF" w:rsidRDefault="00935B3B" w:rsidP="003C0EBF">
      <w:pPr>
        <w:spacing w:after="0"/>
        <w:ind w:left="720"/>
        <w:rPr>
          <w:rFonts w:ascii="Georgia" w:hAnsi="Georgia"/>
          <w:color w:val="7030A0"/>
        </w:rPr>
      </w:pPr>
      <w:r w:rsidRPr="003C0EBF">
        <w:rPr>
          <w:rFonts w:ascii="Georgia" w:hAnsi="Georgia"/>
          <w:color w:val="7030A0"/>
        </w:rPr>
        <w:t>2. In large bowl, mix flour, sugar, baking powder, baking soda, and salt; set aside.</w:t>
      </w:r>
    </w:p>
    <w:p w:rsidR="00935B3B" w:rsidRPr="003C0EBF" w:rsidRDefault="00935B3B" w:rsidP="003C0EBF">
      <w:pPr>
        <w:spacing w:after="0"/>
        <w:ind w:left="720"/>
        <w:rPr>
          <w:rFonts w:ascii="Georgia" w:hAnsi="Georgia"/>
          <w:color w:val="7030A0"/>
        </w:rPr>
      </w:pPr>
      <w:r w:rsidRPr="003C0EBF">
        <w:rPr>
          <w:rFonts w:ascii="Georgia" w:hAnsi="Georgia"/>
          <w:color w:val="7030A0"/>
        </w:rPr>
        <w:t>3. In medium bowl, beat eggs, vanilla yogurt, water and oil with egg beater or wire whisk until well blended.</w:t>
      </w:r>
    </w:p>
    <w:p w:rsidR="00935B3B" w:rsidRPr="003C0EBF" w:rsidRDefault="00935B3B" w:rsidP="003C0EBF">
      <w:pPr>
        <w:spacing w:after="0"/>
        <w:ind w:left="720"/>
        <w:rPr>
          <w:rFonts w:ascii="Georgia" w:hAnsi="Georgia"/>
          <w:color w:val="7030A0"/>
        </w:rPr>
      </w:pPr>
      <w:r w:rsidRPr="003C0EBF">
        <w:rPr>
          <w:rFonts w:ascii="Georgia" w:hAnsi="Georgia"/>
          <w:color w:val="7030A0"/>
        </w:rPr>
        <w:t>4. Pour eggs mixture all at once into flour mixture; stir until moistened.</w:t>
      </w:r>
    </w:p>
    <w:p w:rsidR="00935B3B" w:rsidRPr="003C0EBF" w:rsidRDefault="00935B3B" w:rsidP="003C0EBF">
      <w:pPr>
        <w:spacing w:after="0"/>
        <w:ind w:left="720"/>
        <w:rPr>
          <w:rFonts w:ascii="Georgia" w:hAnsi="Georgia"/>
          <w:color w:val="7030A0"/>
        </w:rPr>
      </w:pPr>
      <w:r w:rsidRPr="003C0EBF">
        <w:rPr>
          <w:rFonts w:ascii="Georgia" w:hAnsi="Georgia"/>
          <w:color w:val="7030A0"/>
        </w:rPr>
        <w:t xml:space="preserve">5. For each pancake, pour slightly less than 1/4 c batter onto hot griddle.  Cook 1 to 2 minutes or until bubbles on top, puffed and </w:t>
      </w:r>
      <w:proofErr w:type="gramStart"/>
      <w:r w:rsidRPr="003C0EBF">
        <w:rPr>
          <w:rFonts w:ascii="Georgia" w:hAnsi="Georgia"/>
          <w:color w:val="7030A0"/>
        </w:rPr>
        <w:t>dry</w:t>
      </w:r>
      <w:proofErr w:type="gramEnd"/>
      <w:r w:rsidRPr="003C0EBF">
        <w:rPr>
          <w:rFonts w:ascii="Georgia" w:hAnsi="Georgia"/>
          <w:color w:val="7030A0"/>
        </w:rPr>
        <w:t xml:space="preserve"> around edges.  Turn; cook 1 to 2 minutes or until golden brown.</w:t>
      </w:r>
    </w:p>
    <w:p w:rsidR="00935B3B" w:rsidRPr="003C0EBF" w:rsidRDefault="00935B3B" w:rsidP="003C0EBF">
      <w:pPr>
        <w:spacing w:after="0"/>
        <w:ind w:left="720"/>
        <w:rPr>
          <w:rFonts w:ascii="Georgia" w:hAnsi="Georgia"/>
          <w:color w:val="7030A0"/>
        </w:rPr>
      </w:pPr>
      <w:r w:rsidRPr="003C0EBF">
        <w:rPr>
          <w:rFonts w:ascii="Georgia" w:hAnsi="Georgia"/>
          <w:color w:val="7030A0"/>
        </w:rPr>
        <w:t xml:space="preserve">6. Top each serving (2 pancakes) with 1/4 cup strawberries and 1 to 2 tablespoons strawberry yogurt.   </w:t>
      </w:r>
    </w:p>
    <w:p w:rsidR="00935B3B" w:rsidRPr="003C0EBF" w:rsidRDefault="00935B3B" w:rsidP="00935B3B">
      <w:pPr>
        <w:spacing w:after="0"/>
        <w:rPr>
          <w:rFonts w:ascii="Georgia" w:hAnsi="Georgia"/>
          <w:color w:val="7030A0"/>
        </w:rPr>
      </w:pPr>
      <w:r w:rsidRPr="003C0EBF">
        <w:rPr>
          <w:rFonts w:ascii="Georgia" w:hAnsi="Georgia"/>
          <w:color w:val="7030A0"/>
        </w:rPr>
        <w:t xml:space="preserve">Adapted from: </w:t>
      </w:r>
      <w:hyperlink r:id="rId10" w:history="1">
        <w:r w:rsidR="003C0EBF" w:rsidRPr="002E559C">
          <w:rPr>
            <w:rStyle w:val="Hyperlink"/>
            <w:rFonts w:ascii="Georgia" w:hAnsi="Georgia"/>
          </w:rPr>
          <w:t>https://whatscooking.fns.usda.gov/recipes/myplate-cnpp/whole-grain-strawberry-pancakes</w:t>
        </w:r>
      </w:hyperlink>
      <w:r w:rsidR="003C0EBF">
        <w:rPr>
          <w:rFonts w:ascii="Georgia" w:hAnsi="Georgia"/>
          <w:color w:val="7030A0"/>
        </w:rPr>
        <w:t xml:space="preserve"> </w:t>
      </w:r>
    </w:p>
    <w:p w:rsidR="00935B3B" w:rsidRPr="009661C3" w:rsidRDefault="00935B3B" w:rsidP="00935B3B">
      <w:pPr>
        <w:spacing w:after="0"/>
        <w:rPr>
          <w:rFonts w:ascii="Georgia" w:hAnsi="Georgia"/>
        </w:rPr>
      </w:pPr>
    </w:p>
    <w:p w:rsidR="00935B3B" w:rsidRPr="003C0EBF" w:rsidRDefault="00935B3B" w:rsidP="00935B3B">
      <w:pPr>
        <w:spacing w:after="0"/>
        <w:rPr>
          <w:rFonts w:ascii="Georgia" w:hAnsi="Georgia"/>
          <w:color w:val="7030A0"/>
        </w:rPr>
      </w:pPr>
      <w:r w:rsidRPr="003C0EBF">
        <w:rPr>
          <w:rFonts w:ascii="Georgia" w:hAnsi="Georgia"/>
          <w:b/>
          <w:color w:val="7030A0"/>
        </w:rPr>
        <w:t>Farm to Plate</w:t>
      </w:r>
      <w:r w:rsidRPr="003C0EBF">
        <w:rPr>
          <w:rFonts w:ascii="Georgia" w:hAnsi="Georgia"/>
          <w:color w:val="7030A0"/>
        </w:rPr>
        <w:t xml:space="preserve">: Using the Whole Grain Strawberry Pancakes recipe as an example, farm to plate is a reality for many ingredients. With </w:t>
      </w:r>
      <w:proofErr w:type="gramStart"/>
      <w:r w:rsidRPr="003C0EBF">
        <w:rPr>
          <w:rFonts w:ascii="Georgia" w:hAnsi="Georgia"/>
          <w:color w:val="7030A0"/>
        </w:rPr>
        <w:t>Spring</w:t>
      </w:r>
      <w:proofErr w:type="gramEnd"/>
      <w:r w:rsidRPr="003C0EBF">
        <w:rPr>
          <w:rFonts w:ascii="Georgia" w:hAnsi="Georgia"/>
          <w:color w:val="7030A0"/>
        </w:rPr>
        <w:t xml:space="preserve"> having arrived, look for fresh, locally-grown strawberries at a Farmer’s Market. Also Kansas offers a number of flour mills that can be sources of locally-produced whole wheat flour. Most dairy products in Kansas are locally-produced, including low-fat yogurt. Finally, locally-produced eggs are plentiful across the state. Enjoy the quality and freshness of local products. </w:t>
      </w:r>
    </w:p>
    <w:p w:rsidR="003C0EBF" w:rsidRDefault="003C0EBF" w:rsidP="00935B3B">
      <w:pPr>
        <w:spacing w:after="0"/>
        <w:rPr>
          <w:rFonts w:ascii="Georgia" w:hAnsi="Georgia"/>
        </w:rPr>
      </w:pPr>
    </w:p>
    <w:p w:rsidR="00935B3B" w:rsidRPr="003C0EBF" w:rsidRDefault="00935B3B" w:rsidP="003C0EBF">
      <w:pPr>
        <w:spacing w:after="0"/>
        <w:jc w:val="center"/>
        <w:rPr>
          <w:rFonts w:ascii="Georgia" w:hAnsi="Georgia"/>
          <w:b/>
          <w:color w:val="008000"/>
          <w:sz w:val="32"/>
        </w:rPr>
      </w:pPr>
      <w:r w:rsidRPr="003C0EBF">
        <w:rPr>
          <w:rFonts w:ascii="Georgia" w:hAnsi="Georgia"/>
          <w:b/>
          <w:color w:val="008000"/>
          <w:sz w:val="32"/>
        </w:rPr>
        <w:t>GET MOVING!</w:t>
      </w:r>
    </w:p>
    <w:p w:rsidR="00935B3B" w:rsidRPr="003C0EBF" w:rsidRDefault="00935B3B" w:rsidP="003C0EBF">
      <w:pPr>
        <w:spacing w:after="0"/>
        <w:jc w:val="center"/>
        <w:rPr>
          <w:rFonts w:ascii="Georgia" w:hAnsi="Georgia"/>
          <w:b/>
          <w:color w:val="C00000"/>
          <w:sz w:val="28"/>
        </w:rPr>
      </w:pPr>
      <w:r w:rsidRPr="003C0EBF">
        <w:rPr>
          <w:rFonts w:ascii="Georgia" w:hAnsi="Georgia"/>
          <w:b/>
          <w:color w:val="C00000"/>
          <w:sz w:val="28"/>
        </w:rPr>
        <w:t>Physical Activity Dice!</w:t>
      </w:r>
    </w:p>
    <w:p w:rsidR="00935B3B" w:rsidRPr="006B06D4" w:rsidRDefault="00935B3B" w:rsidP="00935B3B">
      <w:pPr>
        <w:spacing w:after="0"/>
        <w:rPr>
          <w:rFonts w:ascii="Georgia" w:hAnsi="Georgia"/>
          <w:color w:val="C00000"/>
        </w:rPr>
      </w:pPr>
      <w:r w:rsidRPr="003C0EBF">
        <w:rPr>
          <w:rFonts w:ascii="Georgia" w:hAnsi="Georgia"/>
          <w:color w:val="C00000"/>
        </w:rPr>
        <w:t xml:space="preserve">This activity uses 2 dice, which can be made out of wood or cardstock.  This game is easily adaptable for outdoors or inside on a rainy day and can accommodate any amount of children.  On one dice, write an action such as jumping jacks, hop on one foot, toe touches, arm circles, sit-ups, </w:t>
      </w:r>
      <w:r w:rsidR="003C0EBF" w:rsidRPr="003C0EBF">
        <w:rPr>
          <w:rFonts w:ascii="Georgia" w:hAnsi="Georgia"/>
          <w:color w:val="C00000"/>
        </w:rPr>
        <w:t>and heel</w:t>
      </w:r>
      <w:r w:rsidRPr="003C0EBF">
        <w:rPr>
          <w:rFonts w:ascii="Georgia" w:hAnsi="Georgia"/>
          <w:color w:val="C00000"/>
        </w:rPr>
        <w:t xml:space="preserve"> kicks on each of the six sides.  On the other dice, write numbers.  The level of the numbers can vary, using larger numbers when constructing the dice for older children.  Once the dice are created, have the children form a circle with the dice in the middle.  Each child takes </w:t>
      </w:r>
      <w:r w:rsidRPr="006B06D4">
        <w:rPr>
          <w:rFonts w:ascii="Georgia" w:hAnsi="Georgia"/>
          <w:color w:val="C00000"/>
        </w:rPr>
        <w:t xml:space="preserve">turns rolling the dice and then all children perform the action shown on the one dice for the number of times shown on the other (i.e. heel kicks &amp; </w:t>
      </w:r>
      <w:r w:rsidR="006B06D4" w:rsidRPr="006B06D4">
        <w:rPr>
          <w:rFonts w:ascii="Georgia" w:hAnsi="Georgia"/>
          <w:color w:val="C00000"/>
        </w:rPr>
        <w:t>8;</w:t>
      </w:r>
      <w:r w:rsidRPr="006B06D4">
        <w:rPr>
          <w:rFonts w:ascii="Georgia" w:hAnsi="Georgia"/>
          <w:color w:val="C00000"/>
        </w:rPr>
        <w:t xml:space="preserve"> all children do 8 heel kicks).  Repeat as long as the children are staying engaged.  </w:t>
      </w:r>
    </w:p>
    <w:p w:rsidR="00935B3B" w:rsidRPr="006B06D4" w:rsidRDefault="006B06D4" w:rsidP="00935B3B">
      <w:pPr>
        <w:spacing w:after="0"/>
        <w:rPr>
          <w:rFonts w:ascii="Georgia" w:hAnsi="Georgia"/>
          <w:color w:val="C00000"/>
        </w:rPr>
      </w:pPr>
      <w:hyperlink r:id="rId11" w:history="1">
        <w:r w:rsidRPr="002E559C">
          <w:rPr>
            <w:rStyle w:val="Hyperlink"/>
            <w:rFonts w:ascii="Georgia" w:hAnsi="Georgia"/>
          </w:rPr>
          <w:t>http://www.kn-eat.org/CACFP/CACFP_Docs/Newsletters/PY2018/2018_news_5.pdf</w:t>
        </w:r>
      </w:hyperlink>
      <w:r>
        <w:rPr>
          <w:rFonts w:ascii="Georgia" w:hAnsi="Georgia"/>
          <w:color w:val="C00000"/>
        </w:rPr>
        <w:t xml:space="preserve"> </w:t>
      </w:r>
    </w:p>
    <w:p w:rsidR="006B06D4" w:rsidRDefault="006B06D4" w:rsidP="00935B3B">
      <w:pPr>
        <w:spacing w:after="0"/>
        <w:rPr>
          <w:rFonts w:ascii="Georgia" w:hAnsi="Georgia"/>
        </w:rPr>
      </w:pPr>
    </w:p>
    <w:p w:rsidR="003F19D2" w:rsidRDefault="003F19D2" w:rsidP="006B06D4">
      <w:pPr>
        <w:spacing w:after="0"/>
        <w:jc w:val="center"/>
        <w:rPr>
          <w:rFonts w:ascii="Georgia" w:hAnsi="Georgia"/>
          <w:color w:val="008000"/>
          <w:sz w:val="32"/>
        </w:rPr>
        <w:sectPr w:rsidR="003F19D2" w:rsidSect="006B06D4">
          <w:type w:val="continuous"/>
          <w:pgSz w:w="12240" w:h="15840"/>
          <w:pgMar w:top="1440" w:right="720" w:bottom="1440" w:left="720" w:header="720" w:footer="720" w:gutter="0"/>
          <w:cols w:space="720"/>
          <w:docGrid w:linePitch="360"/>
        </w:sectPr>
      </w:pPr>
    </w:p>
    <w:p w:rsidR="00935B3B" w:rsidRPr="006B06D4" w:rsidRDefault="00935B3B" w:rsidP="006B06D4">
      <w:pPr>
        <w:spacing w:after="0"/>
        <w:jc w:val="center"/>
        <w:rPr>
          <w:rFonts w:ascii="Georgia" w:hAnsi="Georgia"/>
          <w:color w:val="008000"/>
          <w:sz w:val="32"/>
        </w:rPr>
      </w:pPr>
      <w:r w:rsidRPr="006B06D4">
        <w:rPr>
          <w:rFonts w:ascii="Georgia" w:hAnsi="Georgia"/>
          <w:color w:val="008000"/>
          <w:sz w:val="32"/>
        </w:rPr>
        <w:lastRenderedPageBreak/>
        <w:t>UP and Coming</w:t>
      </w:r>
    </w:p>
    <w:p w:rsidR="00935B3B" w:rsidRPr="006B06D4" w:rsidRDefault="00935B3B" w:rsidP="00935B3B">
      <w:pPr>
        <w:spacing w:after="0"/>
        <w:rPr>
          <w:rFonts w:ascii="Georgia" w:hAnsi="Georgia"/>
          <w:b/>
          <w:color w:val="008000"/>
        </w:rPr>
      </w:pPr>
      <w:r w:rsidRPr="006B06D4">
        <w:rPr>
          <w:rFonts w:ascii="Georgia" w:hAnsi="Georgia"/>
          <w:b/>
          <w:color w:val="008000"/>
        </w:rPr>
        <w:t>First Aid &amp; CPR Training</w:t>
      </w:r>
    </w:p>
    <w:p w:rsidR="00935B3B" w:rsidRPr="006B06D4" w:rsidRDefault="00935B3B" w:rsidP="00935B3B">
      <w:pPr>
        <w:spacing w:after="0"/>
        <w:rPr>
          <w:rFonts w:ascii="Georgia" w:hAnsi="Georgia"/>
          <w:color w:val="008000"/>
        </w:rPr>
      </w:pPr>
      <w:r w:rsidRPr="006B06D4">
        <w:rPr>
          <w:rFonts w:ascii="Georgia" w:hAnsi="Georgia"/>
          <w:color w:val="008000"/>
        </w:rPr>
        <w:t xml:space="preserve">Safety Training Solutions (Shawnee, Geary &amp; Riley Counties) visit </w:t>
      </w:r>
      <w:hyperlink r:id="rId12" w:history="1">
        <w:r w:rsidR="006B06D4" w:rsidRPr="002E559C">
          <w:rPr>
            <w:rStyle w:val="Hyperlink"/>
            <w:rFonts w:ascii="Georgia" w:hAnsi="Georgia"/>
          </w:rPr>
          <w:t>http://safetytrainingsolutions.net</w:t>
        </w:r>
      </w:hyperlink>
      <w:r w:rsidR="006B06D4">
        <w:rPr>
          <w:rFonts w:ascii="Georgia" w:hAnsi="Georgia"/>
          <w:color w:val="008000"/>
        </w:rPr>
        <w:t xml:space="preserve"> f</w:t>
      </w:r>
      <w:r w:rsidRPr="006B06D4">
        <w:rPr>
          <w:rFonts w:ascii="Georgia" w:hAnsi="Georgia"/>
          <w:color w:val="008000"/>
        </w:rPr>
        <w:t>or schedule.</w:t>
      </w:r>
    </w:p>
    <w:p w:rsidR="00935B3B" w:rsidRPr="006B06D4" w:rsidRDefault="00935B3B" w:rsidP="00935B3B">
      <w:pPr>
        <w:spacing w:after="0"/>
        <w:rPr>
          <w:rFonts w:ascii="Georgia" w:hAnsi="Georgia"/>
          <w:color w:val="008000"/>
        </w:rPr>
      </w:pPr>
    </w:p>
    <w:p w:rsidR="00935B3B" w:rsidRPr="006B06D4" w:rsidRDefault="00935B3B" w:rsidP="00935B3B">
      <w:pPr>
        <w:spacing w:after="0"/>
        <w:rPr>
          <w:rFonts w:ascii="Georgia" w:hAnsi="Georgia"/>
          <w:color w:val="008000"/>
        </w:rPr>
      </w:pPr>
      <w:r w:rsidRPr="006B06D4">
        <w:rPr>
          <w:rFonts w:ascii="Georgia" w:hAnsi="Georgia"/>
          <w:color w:val="008000"/>
        </w:rPr>
        <w:t>CPR &amp; First Aid by Tina (Northeast Kansas) call 785-221-3609 for schedule.</w:t>
      </w:r>
    </w:p>
    <w:p w:rsidR="00935B3B" w:rsidRPr="006B06D4" w:rsidRDefault="00935B3B" w:rsidP="00935B3B">
      <w:pPr>
        <w:spacing w:after="0"/>
        <w:rPr>
          <w:rFonts w:ascii="Georgia" w:hAnsi="Georgia"/>
          <w:color w:val="008000"/>
        </w:rPr>
      </w:pPr>
      <w:r w:rsidRPr="006B06D4">
        <w:rPr>
          <w:rFonts w:ascii="Georgia" w:hAnsi="Georgia"/>
          <w:color w:val="008000"/>
        </w:rPr>
        <w:t>CPR &amp; First Aid by Kimberlee (Geary County) call 785-363-0011 for schedule.</w:t>
      </w:r>
    </w:p>
    <w:p w:rsidR="00935B3B" w:rsidRPr="009661C3" w:rsidRDefault="00935B3B" w:rsidP="00935B3B">
      <w:pPr>
        <w:spacing w:after="0"/>
        <w:rPr>
          <w:rFonts w:ascii="Georgia" w:hAnsi="Georgia"/>
        </w:rPr>
      </w:pPr>
    </w:p>
    <w:p w:rsidR="00935B3B" w:rsidRPr="006B06D4" w:rsidRDefault="00935B3B" w:rsidP="006B06D4">
      <w:pPr>
        <w:spacing w:after="0"/>
        <w:jc w:val="center"/>
        <w:rPr>
          <w:rFonts w:ascii="Georgia" w:hAnsi="Georgia"/>
          <w:b/>
          <w:sz w:val="36"/>
        </w:rPr>
      </w:pPr>
      <w:r w:rsidRPr="006B06D4">
        <w:rPr>
          <w:rFonts w:ascii="Georgia" w:hAnsi="Georgia"/>
          <w:b/>
          <w:sz w:val="36"/>
        </w:rPr>
        <w:t>Contact Us</w:t>
      </w:r>
    </w:p>
    <w:p w:rsidR="00935B3B" w:rsidRPr="009661C3" w:rsidRDefault="00935B3B" w:rsidP="006B06D4">
      <w:pPr>
        <w:spacing w:after="0"/>
        <w:jc w:val="center"/>
        <w:rPr>
          <w:rFonts w:ascii="Georgia" w:hAnsi="Georgia"/>
        </w:rPr>
      </w:pPr>
      <w:r w:rsidRPr="009661C3">
        <w:rPr>
          <w:rFonts w:ascii="Georgia" w:hAnsi="Georgia"/>
        </w:rPr>
        <w:t>P.O. Box 1203 Junction City, KS  66441</w:t>
      </w:r>
    </w:p>
    <w:p w:rsidR="00935B3B" w:rsidRPr="009661C3" w:rsidRDefault="00935B3B" w:rsidP="006B06D4">
      <w:pPr>
        <w:spacing w:after="0"/>
        <w:jc w:val="center"/>
        <w:rPr>
          <w:rFonts w:ascii="Georgia" w:hAnsi="Georgia"/>
        </w:rPr>
      </w:pPr>
      <w:r w:rsidRPr="009661C3">
        <w:rPr>
          <w:rFonts w:ascii="Georgia" w:hAnsi="Georgia"/>
        </w:rPr>
        <w:t>785-762-2424 / Fax: 785-762-2623</w:t>
      </w:r>
    </w:p>
    <w:p w:rsidR="00935B3B" w:rsidRPr="009661C3" w:rsidRDefault="00935B3B" w:rsidP="006B06D4">
      <w:pPr>
        <w:spacing w:after="0"/>
        <w:jc w:val="center"/>
        <w:rPr>
          <w:rFonts w:ascii="Georgia" w:hAnsi="Georgia"/>
        </w:rPr>
      </w:pPr>
      <w:r w:rsidRPr="009661C3">
        <w:rPr>
          <w:rFonts w:ascii="Georgia" w:hAnsi="Georgia"/>
        </w:rPr>
        <w:t>Janet@jcfha.kscoxmail.com</w:t>
      </w:r>
    </w:p>
    <w:p w:rsidR="00935B3B" w:rsidRPr="009661C3" w:rsidRDefault="00935B3B" w:rsidP="006B06D4">
      <w:pPr>
        <w:spacing w:after="0"/>
        <w:jc w:val="center"/>
        <w:rPr>
          <w:rFonts w:ascii="Georgia" w:hAnsi="Georgia"/>
        </w:rPr>
      </w:pPr>
      <w:r w:rsidRPr="009661C3">
        <w:rPr>
          <w:rFonts w:ascii="Georgia" w:hAnsi="Georgia"/>
        </w:rPr>
        <w:t>jcfamilyhomeassociation.com</w:t>
      </w:r>
    </w:p>
    <w:p w:rsidR="00935B3B" w:rsidRPr="009661C3" w:rsidRDefault="00935B3B" w:rsidP="00935B3B">
      <w:pPr>
        <w:spacing w:after="0"/>
        <w:rPr>
          <w:rFonts w:ascii="Georgia" w:hAnsi="Georgia"/>
        </w:rPr>
      </w:pPr>
    </w:p>
    <w:p w:rsidR="006B06D4" w:rsidRDefault="006B06D4" w:rsidP="00935B3B">
      <w:pPr>
        <w:spacing w:after="0"/>
        <w:rPr>
          <w:rFonts w:ascii="Georgia" w:hAnsi="Georgia"/>
        </w:rPr>
        <w:sectPr w:rsidR="006B06D4" w:rsidSect="003F19D2">
          <w:type w:val="continuous"/>
          <w:pgSz w:w="12240" w:h="15840"/>
          <w:pgMar w:top="1440" w:right="1440" w:bottom="1440" w:left="1440" w:header="720" w:footer="720" w:gutter="0"/>
          <w:cols w:space="720"/>
          <w:docGrid w:linePitch="360"/>
        </w:sectPr>
      </w:pPr>
    </w:p>
    <w:p w:rsidR="00935B3B" w:rsidRPr="009661C3" w:rsidRDefault="00935B3B" w:rsidP="00935B3B">
      <w:pPr>
        <w:spacing w:after="0"/>
        <w:rPr>
          <w:rFonts w:ascii="Georgia" w:hAnsi="Georgia"/>
        </w:rPr>
      </w:pPr>
      <w:r w:rsidRPr="009661C3">
        <w:rPr>
          <w:rFonts w:ascii="Georgia" w:hAnsi="Georgia"/>
        </w:rPr>
        <w:lastRenderedPageBreak/>
        <w:t>Director:  Janet Dozier</w:t>
      </w:r>
    </w:p>
    <w:p w:rsidR="00935B3B" w:rsidRPr="009661C3" w:rsidRDefault="00935B3B" w:rsidP="00935B3B">
      <w:pPr>
        <w:spacing w:after="0"/>
        <w:rPr>
          <w:rFonts w:ascii="Georgia" w:hAnsi="Georgia"/>
        </w:rPr>
      </w:pPr>
      <w:r w:rsidRPr="009661C3">
        <w:rPr>
          <w:rFonts w:ascii="Georgia" w:hAnsi="Georgia"/>
        </w:rPr>
        <w:t>Assistant Director:  Vanda Taylor</w:t>
      </w:r>
    </w:p>
    <w:p w:rsidR="00935B3B" w:rsidRPr="009661C3" w:rsidRDefault="00935B3B" w:rsidP="00935B3B">
      <w:pPr>
        <w:spacing w:after="0"/>
        <w:rPr>
          <w:rFonts w:ascii="Georgia" w:hAnsi="Georgia"/>
        </w:rPr>
      </w:pPr>
      <w:r w:rsidRPr="009661C3">
        <w:rPr>
          <w:rFonts w:ascii="Georgia" w:hAnsi="Georgia"/>
        </w:rPr>
        <w:t>Consultant:  Christine Moravec</w:t>
      </w:r>
    </w:p>
    <w:p w:rsidR="00935B3B" w:rsidRDefault="00935B3B" w:rsidP="00935B3B">
      <w:pPr>
        <w:spacing w:after="0"/>
        <w:rPr>
          <w:rFonts w:ascii="Georgia" w:hAnsi="Georgia"/>
        </w:rPr>
      </w:pPr>
      <w:r w:rsidRPr="009661C3">
        <w:rPr>
          <w:rFonts w:ascii="Georgia" w:hAnsi="Georgia"/>
        </w:rPr>
        <w:lastRenderedPageBreak/>
        <w:t>Office Assistant: Leslie Korman</w:t>
      </w:r>
    </w:p>
    <w:p w:rsidR="006B06D4" w:rsidRPr="009661C3" w:rsidRDefault="006B06D4" w:rsidP="00935B3B">
      <w:pPr>
        <w:spacing w:after="0"/>
        <w:rPr>
          <w:rFonts w:ascii="Georgia" w:hAnsi="Georgia"/>
        </w:rPr>
      </w:pPr>
      <w:r>
        <w:rPr>
          <w:rFonts w:ascii="Georgia" w:hAnsi="Georgia"/>
        </w:rPr>
        <w:t>Office Assistant: Raquel Mendoza</w:t>
      </w:r>
    </w:p>
    <w:p w:rsidR="006B06D4" w:rsidRDefault="006B06D4" w:rsidP="00935B3B">
      <w:pPr>
        <w:spacing w:after="0"/>
        <w:rPr>
          <w:rFonts w:ascii="Georgia" w:hAnsi="Georgia"/>
        </w:rPr>
        <w:sectPr w:rsidR="006B06D4" w:rsidSect="003F19D2">
          <w:type w:val="continuous"/>
          <w:pgSz w:w="12240" w:h="15840"/>
          <w:pgMar w:top="1440" w:right="1440" w:bottom="1440" w:left="1440" w:header="720" w:footer="720" w:gutter="0"/>
          <w:cols w:num="2" w:space="720"/>
          <w:docGrid w:linePitch="360"/>
        </w:sectPr>
      </w:pPr>
    </w:p>
    <w:p w:rsidR="00935B3B" w:rsidRPr="009661C3" w:rsidRDefault="00935B3B" w:rsidP="00935B3B">
      <w:pPr>
        <w:spacing w:after="0"/>
        <w:rPr>
          <w:rFonts w:ascii="Georgia" w:hAnsi="Georgia"/>
        </w:rPr>
      </w:pPr>
    </w:p>
    <w:p w:rsidR="00935B3B" w:rsidRPr="009661C3" w:rsidRDefault="00935B3B" w:rsidP="00935B3B">
      <w:pPr>
        <w:spacing w:after="0"/>
        <w:rPr>
          <w:rFonts w:ascii="Georgia" w:hAnsi="Georgia"/>
        </w:rPr>
      </w:pPr>
      <w:r w:rsidRPr="009661C3">
        <w:rPr>
          <w:rFonts w:ascii="Georgia" w:hAnsi="Georgia"/>
        </w:rPr>
        <w:t>USDA Nondiscrimination Statement</w:t>
      </w:r>
    </w:p>
    <w:p w:rsidR="00935B3B" w:rsidRPr="009661C3" w:rsidRDefault="00935B3B" w:rsidP="00935B3B">
      <w:pPr>
        <w:spacing w:after="0"/>
        <w:rPr>
          <w:rFonts w:ascii="Georgia" w:hAnsi="Georgia"/>
        </w:rPr>
      </w:pPr>
      <w:r w:rsidRPr="009661C3">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935B3B" w:rsidRPr="009661C3" w:rsidRDefault="00935B3B" w:rsidP="00935B3B">
      <w:pPr>
        <w:spacing w:after="0"/>
        <w:rPr>
          <w:rFonts w:ascii="Georgia" w:hAnsi="Georgia"/>
        </w:rPr>
      </w:pPr>
      <w:r w:rsidRPr="009661C3">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B06D4" w:rsidRDefault="00935B3B" w:rsidP="00935B3B">
      <w:pPr>
        <w:spacing w:after="0"/>
        <w:rPr>
          <w:rFonts w:ascii="Georgia" w:hAnsi="Georgia"/>
        </w:rPr>
      </w:pPr>
      <w:r w:rsidRPr="009661C3">
        <w:rPr>
          <w:rFonts w:ascii="Georgia" w:hAnsi="Georgia"/>
        </w:rPr>
        <w:t xml:space="preserve">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w:t>
      </w:r>
    </w:p>
    <w:p w:rsidR="00935B3B" w:rsidRPr="009661C3" w:rsidRDefault="00935B3B" w:rsidP="00935B3B">
      <w:pPr>
        <w:spacing w:after="0"/>
        <w:rPr>
          <w:rFonts w:ascii="Georgia" w:hAnsi="Georgia"/>
        </w:rPr>
      </w:pPr>
      <w:r w:rsidRPr="009661C3">
        <w:rPr>
          <w:rFonts w:ascii="Georgia" w:hAnsi="Georgia"/>
        </w:rPr>
        <w:t>632-0002. Submit your completed form or letter to USDA by:</w:t>
      </w:r>
    </w:p>
    <w:p w:rsidR="00935B3B" w:rsidRPr="009661C3" w:rsidRDefault="00935B3B" w:rsidP="00935B3B">
      <w:pPr>
        <w:spacing w:after="0"/>
        <w:rPr>
          <w:rFonts w:ascii="Georgia" w:hAnsi="Georgia"/>
        </w:rPr>
      </w:pPr>
      <w:r w:rsidRPr="009661C3">
        <w:rPr>
          <w:rFonts w:ascii="Georgia" w:hAnsi="Georgia"/>
        </w:rPr>
        <w:t xml:space="preserve"> </w:t>
      </w:r>
    </w:p>
    <w:p w:rsidR="00935B3B" w:rsidRPr="009661C3" w:rsidRDefault="00935B3B" w:rsidP="00935B3B">
      <w:pPr>
        <w:spacing w:after="0"/>
        <w:rPr>
          <w:rFonts w:ascii="Georgia" w:hAnsi="Georgia"/>
        </w:rPr>
      </w:pPr>
      <w:r w:rsidRPr="009661C3">
        <w:rPr>
          <w:rFonts w:ascii="Georgia" w:hAnsi="Georgia"/>
        </w:rPr>
        <w:t>Mail: U.S. Department of Agriculture</w:t>
      </w:r>
    </w:p>
    <w:p w:rsidR="00935B3B" w:rsidRPr="009661C3" w:rsidRDefault="00935B3B" w:rsidP="00935B3B">
      <w:pPr>
        <w:spacing w:after="0"/>
        <w:rPr>
          <w:rFonts w:ascii="Georgia" w:hAnsi="Georgia"/>
        </w:rPr>
      </w:pPr>
      <w:r w:rsidRPr="009661C3">
        <w:rPr>
          <w:rFonts w:ascii="Georgia" w:hAnsi="Georgia"/>
        </w:rPr>
        <w:t>Office of the Assistant Secretary for Civil Rights</w:t>
      </w:r>
    </w:p>
    <w:p w:rsidR="00935B3B" w:rsidRPr="009661C3" w:rsidRDefault="00935B3B" w:rsidP="00935B3B">
      <w:pPr>
        <w:spacing w:after="0"/>
        <w:rPr>
          <w:rFonts w:ascii="Georgia" w:hAnsi="Georgia"/>
        </w:rPr>
      </w:pPr>
      <w:r w:rsidRPr="009661C3">
        <w:rPr>
          <w:rFonts w:ascii="Georgia" w:hAnsi="Georgia"/>
        </w:rPr>
        <w:t>1400 Independence Avenue, SW</w:t>
      </w:r>
    </w:p>
    <w:p w:rsidR="00935B3B" w:rsidRPr="009661C3" w:rsidRDefault="00935B3B" w:rsidP="00935B3B">
      <w:pPr>
        <w:spacing w:after="0"/>
        <w:rPr>
          <w:rFonts w:ascii="Georgia" w:hAnsi="Georgia"/>
        </w:rPr>
      </w:pPr>
      <w:r w:rsidRPr="009661C3">
        <w:rPr>
          <w:rFonts w:ascii="Georgia" w:hAnsi="Georgia"/>
        </w:rPr>
        <w:t>Washington, D.C. 20250-9410</w:t>
      </w:r>
    </w:p>
    <w:p w:rsidR="00935B3B" w:rsidRPr="009661C3" w:rsidRDefault="00935B3B" w:rsidP="00935B3B">
      <w:pPr>
        <w:spacing w:after="0"/>
        <w:rPr>
          <w:rFonts w:ascii="Georgia" w:hAnsi="Georgia"/>
        </w:rPr>
      </w:pPr>
      <w:r w:rsidRPr="009661C3">
        <w:rPr>
          <w:rFonts w:ascii="Georgia" w:hAnsi="Georgia"/>
        </w:rPr>
        <w:t>Fax: (202) 690-7442; or</w:t>
      </w:r>
    </w:p>
    <w:p w:rsidR="00173B79" w:rsidRPr="009661C3" w:rsidRDefault="00935B3B" w:rsidP="00935B3B">
      <w:pPr>
        <w:spacing w:after="0"/>
        <w:rPr>
          <w:rFonts w:ascii="Georgia" w:hAnsi="Georgia"/>
        </w:rPr>
      </w:pPr>
      <w:r w:rsidRPr="009661C3">
        <w:rPr>
          <w:rFonts w:ascii="Georgia" w:hAnsi="Georgia"/>
        </w:rPr>
        <w:t>Email: program.intake@usda.gov.</w:t>
      </w:r>
      <w:r w:rsidR="009661C3" w:rsidRPr="009661C3">
        <w:rPr>
          <w:rFonts w:ascii="Georgia" w:hAnsi="Georgia"/>
        </w:rPr>
        <w:t xml:space="preserve"> </w:t>
      </w:r>
    </w:p>
    <w:sectPr w:rsidR="00173B79" w:rsidRPr="009661C3" w:rsidSect="003F19D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2FD3"/>
    <w:multiLevelType w:val="hybridMultilevel"/>
    <w:tmpl w:val="DA6C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F49AC"/>
    <w:multiLevelType w:val="hybridMultilevel"/>
    <w:tmpl w:val="319E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367A6"/>
    <w:multiLevelType w:val="hybridMultilevel"/>
    <w:tmpl w:val="3390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1221C"/>
    <w:multiLevelType w:val="hybridMultilevel"/>
    <w:tmpl w:val="666C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3B"/>
    <w:rsid w:val="00173B79"/>
    <w:rsid w:val="003C0EBF"/>
    <w:rsid w:val="003F19D2"/>
    <w:rsid w:val="00516372"/>
    <w:rsid w:val="00655426"/>
    <w:rsid w:val="006B06D4"/>
    <w:rsid w:val="00935B3B"/>
    <w:rsid w:val="009661C3"/>
    <w:rsid w:val="00A0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DEA"/>
    <w:rPr>
      <w:color w:val="0000FF" w:themeColor="hyperlink"/>
      <w:u w:val="single"/>
    </w:rPr>
  </w:style>
  <w:style w:type="paragraph" w:styleId="BalloonText">
    <w:name w:val="Balloon Text"/>
    <w:basedOn w:val="Normal"/>
    <w:link w:val="BalloonTextChar"/>
    <w:uiPriority w:val="99"/>
    <w:semiHidden/>
    <w:unhideWhenUsed/>
    <w:rsid w:val="0096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C3"/>
    <w:rPr>
      <w:rFonts w:ascii="Tahoma" w:hAnsi="Tahoma" w:cs="Tahoma"/>
      <w:sz w:val="16"/>
      <w:szCs w:val="16"/>
    </w:rPr>
  </w:style>
  <w:style w:type="paragraph" w:styleId="ListParagraph">
    <w:name w:val="List Paragraph"/>
    <w:basedOn w:val="Normal"/>
    <w:uiPriority w:val="34"/>
    <w:qFormat/>
    <w:rsid w:val="009661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DEA"/>
    <w:rPr>
      <w:color w:val="0000FF" w:themeColor="hyperlink"/>
      <w:u w:val="single"/>
    </w:rPr>
  </w:style>
  <w:style w:type="paragraph" w:styleId="BalloonText">
    <w:name w:val="Balloon Text"/>
    <w:basedOn w:val="Normal"/>
    <w:link w:val="BalloonTextChar"/>
    <w:uiPriority w:val="99"/>
    <w:semiHidden/>
    <w:unhideWhenUsed/>
    <w:rsid w:val="0096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1C3"/>
    <w:rPr>
      <w:rFonts w:ascii="Tahoma" w:hAnsi="Tahoma" w:cs="Tahoma"/>
      <w:sz w:val="16"/>
      <w:szCs w:val="16"/>
    </w:rPr>
  </w:style>
  <w:style w:type="paragraph" w:styleId="ListParagraph">
    <w:name w:val="List Paragraph"/>
    <w:basedOn w:val="Normal"/>
    <w:uiPriority w:val="34"/>
    <w:qFormat/>
    <w:rsid w:val="0096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eat.org/CACFP/CACFP_Menus/CACFP_Resources_HKM.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od.unl.edu/may-food-calendar" TargetMode="External"/><Relationship Id="rId12" Type="http://schemas.openxmlformats.org/officeDocument/2006/relationships/hyperlink" Target="http://safetytrainingsolution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n-eat.org/CACFP/CACFP_Docs/Newsletters/PY2018/2018_news_5.pdf" TargetMode="External"/><Relationship Id="rId5" Type="http://schemas.openxmlformats.org/officeDocument/2006/relationships/webSettings" Target="webSettings.xml"/><Relationship Id="rId10" Type="http://schemas.openxmlformats.org/officeDocument/2006/relationships/hyperlink" Target="https://whatscooking.fns.usda.gov/recipes/myplate-cnpp/whole-grain-strawberry-pancakes" TargetMode="External"/><Relationship Id="rId4" Type="http://schemas.openxmlformats.org/officeDocument/2006/relationships/settings" Target="settings.xml"/><Relationship Id="rId9" Type="http://schemas.openxmlformats.org/officeDocument/2006/relationships/hyperlink" Target="https://www.foodallergy.org/education-awareness/be-a-p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2018-04-30T13:40:00Z</dcterms:created>
  <dcterms:modified xsi:type="dcterms:W3CDTF">2018-04-30T14:31:00Z</dcterms:modified>
</cp:coreProperties>
</file>