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8D" w:rsidRPr="0044438D" w:rsidRDefault="0044438D" w:rsidP="0044438D">
      <w:pPr>
        <w:spacing w:after="0"/>
        <w:jc w:val="center"/>
        <w:rPr>
          <w:rFonts w:ascii="Georgia" w:hAnsi="Georgia"/>
          <w:b/>
          <w:color w:val="1F497D" w:themeColor="text2"/>
          <w:sz w:val="40"/>
          <w:szCs w:val="24"/>
        </w:rPr>
      </w:pPr>
      <w:r w:rsidRPr="0044438D">
        <w:rPr>
          <w:rFonts w:ascii="Georgia" w:hAnsi="Georgia"/>
          <w:b/>
          <w:noProof/>
          <w:color w:val="1F497D" w:themeColor="text2"/>
          <w:sz w:val="40"/>
          <w:szCs w:val="24"/>
        </w:rPr>
        <w:drawing>
          <wp:anchor distT="0" distB="0" distL="114300" distR="114300" simplePos="0" relativeHeight="251658240" behindDoc="0" locked="0" layoutInCell="1" allowOverlap="1" wp14:anchorId="480C7AC9" wp14:editId="21CF4DA2">
            <wp:simplePos x="0" y="0"/>
            <wp:positionH relativeFrom="column">
              <wp:posOffset>0</wp:posOffset>
            </wp:positionH>
            <wp:positionV relativeFrom="paragraph">
              <wp:posOffset>0</wp:posOffset>
            </wp:positionV>
            <wp:extent cx="790575" cy="8851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885190"/>
                    </a:xfrm>
                    <a:prstGeom prst="rect">
                      <a:avLst/>
                    </a:prstGeom>
                  </pic:spPr>
                </pic:pic>
              </a:graphicData>
            </a:graphic>
            <wp14:sizeRelH relativeFrom="page">
              <wp14:pctWidth>0</wp14:pctWidth>
            </wp14:sizeRelH>
            <wp14:sizeRelV relativeFrom="page">
              <wp14:pctHeight>0</wp14:pctHeight>
            </wp14:sizeRelV>
          </wp:anchor>
        </w:drawing>
      </w:r>
      <w:r w:rsidRPr="0044438D">
        <w:rPr>
          <w:rFonts w:ascii="Georgia" w:hAnsi="Georgia"/>
          <w:b/>
          <w:color w:val="1F497D" w:themeColor="text2"/>
          <w:sz w:val="40"/>
          <w:szCs w:val="24"/>
        </w:rPr>
        <w:t>The Good News</w:t>
      </w:r>
    </w:p>
    <w:p w:rsidR="0044438D" w:rsidRPr="0044438D" w:rsidRDefault="0044438D" w:rsidP="0044438D">
      <w:pPr>
        <w:spacing w:after="0"/>
        <w:jc w:val="center"/>
        <w:rPr>
          <w:rFonts w:ascii="Georgia" w:hAnsi="Georgia"/>
          <w:b/>
          <w:color w:val="1F497D" w:themeColor="text2"/>
          <w:sz w:val="24"/>
          <w:szCs w:val="24"/>
        </w:rPr>
      </w:pPr>
    </w:p>
    <w:p w:rsidR="0044438D" w:rsidRPr="0044438D" w:rsidRDefault="0044438D" w:rsidP="0044438D">
      <w:pPr>
        <w:spacing w:after="0"/>
        <w:jc w:val="center"/>
        <w:rPr>
          <w:rFonts w:ascii="Georgia" w:hAnsi="Georgia"/>
          <w:b/>
          <w:color w:val="1F497D" w:themeColor="text2"/>
          <w:sz w:val="24"/>
          <w:szCs w:val="24"/>
        </w:rPr>
      </w:pPr>
      <w:r w:rsidRPr="0044438D">
        <w:rPr>
          <w:rFonts w:ascii="Georgia" w:hAnsi="Georgia"/>
          <w:b/>
          <w:color w:val="1F497D" w:themeColor="text2"/>
          <w:sz w:val="24"/>
          <w:szCs w:val="24"/>
        </w:rPr>
        <w:t>July Volume 2 / Issue 10</w:t>
      </w:r>
    </w:p>
    <w:p w:rsidR="0044438D" w:rsidRPr="0044438D" w:rsidRDefault="0044438D" w:rsidP="0044438D">
      <w:pPr>
        <w:spacing w:after="0"/>
        <w:jc w:val="center"/>
        <w:rPr>
          <w:rFonts w:ascii="Georgia" w:hAnsi="Georgia"/>
          <w:b/>
          <w:color w:val="1F497D" w:themeColor="text2"/>
          <w:sz w:val="24"/>
          <w:szCs w:val="24"/>
        </w:rPr>
      </w:pPr>
    </w:p>
    <w:p w:rsidR="0044438D" w:rsidRPr="0044438D" w:rsidRDefault="0044438D" w:rsidP="0044438D">
      <w:pPr>
        <w:spacing w:after="0"/>
        <w:jc w:val="center"/>
        <w:rPr>
          <w:rFonts w:ascii="Georgia" w:hAnsi="Georgia"/>
          <w:b/>
          <w:color w:val="1F497D" w:themeColor="text2"/>
          <w:sz w:val="24"/>
          <w:szCs w:val="24"/>
        </w:rPr>
      </w:pPr>
    </w:p>
    <w:p w:rsidR="0044438D" w:rsidRPr="0044438D" w:rsidRDefault="0044438D" w:rsidP="0044438D">
      <w:pPr>
        <w:spacing w:after="0"/>
        <w:jc w:val="center"/>
        <w:rPr>
          <w:rFonts w:ascii="Georgia" w:hAnsi="Georgia"/>
          <w:b/>
          <w:color w:val="1F497D" w:themeColor="text2"/>
          <w:sz w:val="24"/>
          <w:szCs w:val="24"/>
        </w:rPr>
      </w:pPr>
      <w:r w:rsidRPr="0044438D">
        <w:rPr>
          <w:rFonts w:ascii="Georgia" w:hAnsi="Georgia"/>
          <w:b/>
          <w:color w:val="1F497D" w:themeColor="text2"/>
          <w:sz w:val="24"/>
          <w:szCs w:val="24"/>
        </w:rPr>
        <w:t>July is . . .</w:t>
      </w:r>
    </w:p>
    <w:p w:rsidR="0044438D" w:rsidRPr="0044438D" w:rsidRDefault="0044438D" w:rsidP="0044438D">
      <w:pPr>
        <w:spacing w:after="0"/>
        <w:jc w:val="center"/>
        <w:rPr>
          <w:rFonts w:ascii="Georgia" w:hAnsi="Georgia"/>
          <w:b/>
          <w:color w:val="1F497D" w:themeColor="text2"/>
          <w:sz w:val="24"/>
          <w:szCs w:val="24"/>
        </w:rPr>
      </w:pPr>
    </w:p>
    <w:p w:rsidR="0044438D" w:rsidRPr="0044438D" w:rsidRDefault="0044438D" w:rsidP="0044438D">
      <w:pPr>
        <w:spacing w:after="0"/>
        <w:jc w:val="center"/>
        <w:rPr>
          <w:rFonts w:ascii="Georgia" w:hAnsi="Georgia"/>
          <w:b/>
          <w:color w:val="1F497D" w:themeColor="text2"/>
          <w:sz w:val="24"/>
          <w:szCs w:val="24"/>
        </w:rPr>
      </w:pPr>
      <w:r w:rsidRPr="0044438D">
        <w:rPr>
          <w:rFonts w:ascii="Georgia" w:hAnsi="Georgia"/>
          <w:b/>
          <w:color w:val="1F497D" w:themeColor="text2"/>
          <w:sz w:val="24"/>
          <w:szCs w:val="24"/>
        </w:rPr>
        <w:t>Berry Month</w:t>
      </w:r>
    </w:p>
    <w:p w:rsidR="0044438D" w:rsidRPr="0044438D" w:rsidRDefault="0044438D" w:rsidP="0044438D">
      <w:pPr>
        <w:spacing w:after="0"/>
        <w:jc w:val="center"/>
        <w:rPr>
          <w:rFonts w:ascii="Georgia" w:hAnsi="Georgia"/>
          <w:b/>
          <w:color w:val="1F497D" w:themeColor="text2"/>
          <w:sz w:val="24"/>
          <w:szCs w:val="24"/>
        </w:rPr>
      </w:pPr>
      <w:r w:rsidRPr="0044438D">
        <w:rPr>
          <w:rFonts w:ascii="Georgia" w:hAnsi="Georgia"/>
          <w:b/>
          <w:color w:val="1F497D" w:themeColor="text2"/>
          <w:sz w:val="24"/>
          <w:szCs w:val="24"/>
        </w:rPr>
        <w:t>Picnic Month</w:t>
      </w:r>
    </w:p>
    <w:p w:rsidR="0044438D" w:rsidRPr="0044438D" w:rsidRDefault="0044438D" w:rsidP="0044438D">
      <w:pPr>
        <w:spacing w:after="0"/>
        <w:jc w:val="center"/>
        <w:rPr>
          <w:rFonts w:ascii="Georgia" w:hAnsi="Georgia"/>
          <w:b/>
          <w:color w:val="1F497D" w:themeColor="text2"/>
          <w:sz w:val="24"/>
          <w:szCs w:val="24"/>
        </w:rPr>
      </w:pPr>
      <w:r w:rsidRPr="0044438D">
        <w:rPr>
          <w:rFonts w:ascii="Georgia" w:hAnsi="Georgia"/>
          <w:b/>
          <w:color w:val="1F497D" w:themeColor="text2"/>
          <w:sz w:val="24"/>
          <w:szCs w:val="24"/>
        </w:rPr>
        <w:t>Culinary Arts Month</w:t>
      </w:r>
    </w:p>
    <w:p w:rsidR="0044438D" w:rsidRPr="0044438D" w:rsidRDefault="0044438D" w:rsidP="0044438D">
      <w:pPr>
        <w:spacing w:after="0"/>
        <w:jc w:val="center"/>
        <w:rPr>
          <w:rFonts w:ascii="Georgia" w:hAnsi="Georgia"/>
          <w:b/>
          <w:color w:val="1F497D" w:themeColor="text2"/>
          <w:sz w:val="24"/>
          <w:szCs w:val="24"/>
        </w:rPr>
      </w:pPr>
      <w:r w:rsidRPr="0044438D">
        <w:rPr>
          <w:rFonts w:ascii="Georgia" w:hAnsi="Georgia"/>
          <w:b/>
          <w:color w:val="1F497D" w:themeColor="text2"/>
          <w:sz w:val="24"/>
          <w:szCs w:val="24"/>
        </w:rPr>
        <w:t>Grilling Month</w:t>
      </w:r>
    </w:p>
    <w:p w:rsidR="0044438D" w:rsidRPr="0044438D" w:rsidRDefault="0044438D" w:rsidP="0044438D">
      <w:pPr>
        <w:spacing w:after="0"/>
        <w:rPr>
          <w:rFonts w:ascii="Georgia" w:hAnsi="Georgia"/>
          <w:b/>
          <w:color w:val="1F497D" w:themeColor="text2"/>
          <w:sz w:val="24"/>
          <w:szCs w:val="24"/>
        </w:rPr>
      </w:pPr>
      <w:r w:rsidRPr="0044438D">
        <w:rPr>
          <w:rFonts w:ascii="Georgia" w:hAnsi="Georgia"/>
          <w:b/>
          <w:color w:val="1F497D" w:themeColor="text2"/>
          <w:sz w:val="24"/>
          <w:szCs w:val="24"/>
        </w:rPr>
        <w:t xml:space="preserve"> </w:t>
      </w:r>
    </w:p>
    <w:p w:rsidR="0044438D" w:rsidRPr="0044438D" w:rsidRDefault="0044438D" w:rsidP="0044438D">
      <w:pPr>
        <w:spacing w:after="0"/>
        <w:rPr>
          <w:rFonts w:ascii="Georgia" w:hAnsi="Georgia"/>
          <w:b/>
          <w:color w:val="1F497D" w:themeColor="text2"/>
          <w:sz w:val="24"/>
          <w:szCs w:val="24"/>
        </w:rPr>
      </w:pPr>
      <w:r w:rsidRPr="0044438D">
        <w:rPr>
          <w:rFonts w:ascii="Georgia" w:hAnsi="Georgia"/>
          <w:b/>
          <w:color w:val="1F497D" w:themeColor="text2"/>
          <w:sz w:val="24"/>
          <w:szCs w:val="24"/>
        </w:rPr>
        <w:t xml:space="preserve">July 3- Eat Beans Day, July 4- Independence Day, July 7 Eat Macaroni Day, July 28- Hamburger Day  </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44438D" w:rsidRDefault="0044438D" w:rsidP="0044438D">
      <w:pPr>
        <w:spacing w:after="0"/>
        <w:jc w:val="center"/>
        <w:rPr>
          <w:rFonts w:ascii="Georgia" w:hAnsi="Georgia"/>
          <w:sz w:val="40"/>
          <w:szCs w:val="24"/>
        </w:rPr>
      </w:pPr>
      <w:r w:rsidRPr="0044438D">
        <w:rPr>
          <w:rFonts w:ascii="Georgia" w:hAnsi="Georgia"/>
          <w:sz w:val="40"/>
          <w:szCs w:val="24"/>
        </w:rPr>
        <w:t>Important Reminders</w:t>
      </w:r>
    </w:p>
    <w:p w:rsidR="0044438D" w:rsidRPr="0044438D" w:rsidRDefault="00EB736B" w:rsidP="0044438D">
      <w:pPr>
        <w:spacing w:after="0"/>
        <w:rPr>
          <w:rFonts w:ascii="Georgia" w:hAnsi="Georgia"/>
          <w:sz w:val="24"/>
          <w:szCs w:val="24"/>
        </w:rPr>
      </w:pPr>
      <w:r>
        <w:rPr>
          <w:rFonts w:ascii="Georgia" w:hAnsi="Georgia"/>
          <w:sz w:val="24"/>
          <w:szCs w:val="24"/>
        </w:rPr>
        <w:t xml:space="preserve"> </w:t>
      </w:r>
    </w:p>
    <w:p w:rsidR="0044438D" w:rsidRPr="0044438D" w:rsidRDefault="0044438D" w:rsidP="0044438D">
      <w:pPr>
        <w:spacing w:after="0"/>
        <w:rPr>
          <w:rFonts w:ascii="Georgia" w:hAnsi="Georgia"/>
          <w:sz w:val="24"/>
          <w:szCs w:val="24"/>
        </w:rPr>
      </w:pPr>
      <w:r>
        <w:rPr>
          <w:rFonts w:ascii="Georgia" w:hAnsi="Georgia"/>
          <w:noProof/>
          <w:sz w:val="24"/>
          <w:szCs w:val="24"/>
        </w:rPr>
        <w:drawing>
          <wp:anchor distT="0" distB="0" distL="114300" distR="114300" simplePos="0" relativeHeight="251659264" behindDoc="0" locked="0" layoutInCell="1" allowOverlap="1" wp14:anchorId="23618E4F" wp14:editId="709D2066">
            <wp:simplePos x="0" y="0"/>
            <wp:positionH relativeFrom="column">
              <wp:posOffset>888365</wp:posOffset>
            </wp:positionH>
            <wp:positionV relativeFrom="paragraph">
              <wp:posOffset>11430</wp:posOffset>
            </wp:positionV>
            <wp:extent cx="779780" cy="108839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hecarrot.jpg"/>
                    <pic:cNvPicPr/>
                  </pic:nvPicPr>
                  <pic:blipFill>
                    <a:blip r:embed="rId7">
                      <a:extLst>
                        <a:ext uri="{28A0092B-C50C-407E-A947-70E740481C1C}">
                          <a14:useLocalDpi xmlns:a14="http://schemas.microsoft.com/office/drawing/2010/main" val="0"/>
                        </a:ext>
                      </a:extLst>
                    </a:blip>
                    <a:stretch>
                      <a:fillRect/>
                    </a:stretch>
                  </pic:blipFill>
                  <pic:spPr>
                    <a:xfrm>
                      <a:off x="0" y="0"/>
                      <a:ext cx="779780" cy="1088390"/>
                    </a:xfrm>
                    <a:prstGeom prst="rect">
                      <a:avLst/>
                    </a:prstGeom>
                  </pic:spPr>
                </pic:pic>
              </a:graphicData>
            </a:graphic>
            <wp14:sizeRelH relativeFrom="page">
              <wp14:pctWidth>0</wp14:pctWidth>
            </wp14:sizeRelH>
            <wp14:sizeRelV relativeFrom="page">
              <wp14:pctHeight>0</wp14:pctHeight>
            </wp14:sizeRelV>
          </wp:anchor>
        </w:drawing>
      </w:r>
      <w:r w:rsidRPr="0044438D">
        <w:rPr>
          <w:rFonts w:ascii="Georgia" w:hAnsi="Georgia"/>
          <w:sz w:val="24"/>
          <w:szCs w:val="24"/>
        </w:rPr>
        <w:t xml:space="preserve">  </w:t>
      </w:r>
    </w:p>
    <w:p w:rsidR="0044438D" w:rsidRPr="0044438D" w:rsidRDefault="0044438D" w:rsidP="0044438D">
      <w:pPr>
        <w:spacing w:after="0"/>
        <w:ind w:left="5760" w:firstLine="720"/>
        <w:jc w:val="both"/>
        <w:rPr>
          <w:rFonts w:ascii="Georgia" w:hAnsi="Georgia"/>
          <w:b/>
          <w:color w:val="4F6228" w:themeColor="accent3" w:themeShade="80"/>
          <w:sz w:val="28"/>
          <w:szCs w:val="24"/>
        </w:rPr>
      </w:pPr>
      <w:r w:rsidRPr="0044438D">
        <w:rPr>
          <w:rFonts w:ascii="Georgia" w:hAnsi="Georgia"/>
          <w:b/>
          <w:color w:val="4F6228" w:themeColor="accent3" w:themeShade="80"/>
          <w:sz w:val="28"/>
          <w:szCs w:val="24"/>
        </w:rPr>
        <w:t>Enrollments</w:t>
      </w:r>
    </w:p>
    <w:p w:rsidR="0044438D" w:rsidRPr="0044438D" w:rsidRDefault="0044438D" w:rsidP="0044438D">
      <w:pPr>
        <w:spacing w:after="0"/>
        <w:ind w:left="5040" w:firstLine="720"/>
        <w:jc w:val="both"/>
        <w:rPr>
          <w:rFonts w:ascii="Georgia" w:hAnsi="Georgia"/>
          <w:b/>
          <w:color w:val="4F6228" w:themeColor="accent3" w:themeShade="80"/>
          <w:sz w:val="28"/>
          <w:szCs w:val="24"/>
        </w:rPr>
      </w:pPr>
      <w:r w:rsidRPr="0044438D">
        <w:rPr>
          <w:rFonts w:ascii="Georgia" w:hAnsi="Georgia"/>
          <w:b/>
          <w:color w:val="4F6228" w:themeColor="accent3" w:themeShade="80"/>
          <w:sz w:val="28"/>
          <w:szCs w:val="24"/>
        </w:rPr>
        <w:t>Income Eligibility Forms</w:t>
      </w:r>
    </w:p>
    <w:p w:rsidR="0044438D" w:rsidRPr="0044438D" w:rsidRDefault="0044438D" w:rsidP="0044438D">
      <w:pPr>
        <w:spacing w:after="0"/>
        <w:ind w:left="5760"/>
        <w:jc w:val="both"/>
        <w:rPr>
          <w:rFonts w:ascii="Georgia" w:hAnsi="Georgia"/>
          <w:b/>
          <w:color w:val="4F6228" w:themeColor="accent3" w:themeShade="80"/>
          <w:sz w:val="28"/>
          <w:szCs w:val="24"/>
        </w:rPr>
      </w:pPr>
      <w:r w:rsidRPr="0044438D">
        <w:rPr>
          <w:rFonts w:ascii="Georgia" w:hAnsi="Georgia"/>
          <w:b/>
          <w:color w:val="4F6228" w:themeColor="accent3" w:themeShade="80"/>
          <w:sz w:val="28"/>
          <w:szCs w:val="24"/>
        </w:rPr>
        <w:t>New Home Visit Form</w:t>
      </w:r>
    </w:p>
    <w:p w:rsidR="0044438D" w:rsidRPr="0044438D" w:rsidRDefault="0044438D" w:rsidP="0044438D">
      <w:pPr>
        <w:spacing w:after="0"/>
        <w:ind w:left="5760" w:firstLine="720"/>
        <w:jc w:val="both"/>
        <w:rPr>
          <w:rFonts w:ascii="Georgia" w:hAnsi="Georgia"/>
          <w:b/>
          <w:color w:val="4F6228" w:themeColor="accent3" w:themeShade="80"/>
          <w:sz w:val="28"/>
          <w:szCs w:val="24"/>
        </w:rPr>
      </w:pPr>
      <w:r w:rsidRPr="0044438D">
        <w:rPr>
          <w:rFonts w:ascii="Georgia" w:hAnsi="Georgia"/>
          <w:b/>
          <w:color w:val="4F6228" w:themeColor="accent3" w:themeShade="80"/>
          <w:sz w:val="28"/>
          <w:szCs w:val="24"/>
        </w:rPr>
        <w:t>and Training</w:t>
      </w:r>
    </w:p>
    <w:p w:rsidR="0044438D" w:rsidRPr="0044438D" w:rsidRDefault="0044438D" w:rsidP="0044438D">
      <w:pPr>
        <w:spacing w:after="0"/>
        <w:ind w:left="5760" w:firstLine="720"/>
        <w:jc w:val="both"/>
        <w:rPr>
          <w:rFonts w:ascii="Georgia" w:hAnsi="Georgia"/>
          <w:sz w:val="24"/>
          <w:szCs w:val="24"/>
        </w:rPr>
      </w:pPr>
    </w:p>
    <w:p w:rsidR="0044438D" w:rsidRPr="0044438D" w:rsidRDefault="0044438D" w:rsidP="0044438D">
      <w:pPr>
        <w:spacing w:after="0"/>
        <w:jc w:val="center"/>
        <w:rPr>
          <w:rFonts w:ascii="Georgia" w:hAnsi="Georgia"/>
          <w:color w:val="4F6228" w:themeColor="accent3" w:themeShade="80"/>
          <w:sz w:val="40"/>
          <w:szCs w:val="24"/>
        </w:rPr>
      </w:pPr>
      <w:r w:rsidRPr="0044438D">
        <w:rPr>
          <w:rFonts w:ascii="Georgia" w:hAnsi="Georgia"/>
          <w:color w:val="4F6228" w:themeColor="accent3" w:themeShade="80"/>
          <w:sz w:val="40"/>
          <w:szCs w:val="24"/>
        </w:rPr>
        <w:t>Enrollments</w:t>
      </w:r>
    </w:p>
    <w:p w:rsidR="0044438D" w:rsidRPr="0044438D" w:rsidRDefault="0044438D" w:rsidP="0044438D">
      <w:pPr>
        <w:spacing w:after="0"/>
        <w:rPr>
          <w:rFonts w:ascii="Georgia" w:hAnsi="Georgia"/>
          <w:color w:val="4F6228" w:themeColor="accent3" w:themeShade="80"/>
          <w:sz w:val="24"/>
          <w:szCs w:val="24"/>
        </w:rPr>
      </w:pPr>
      <w:r w:rsidRPr="0044438D">
        <w:rPr>
          <w:rFonts w:ascii="Georgia" w:hAnsi="Georgia"/>
          <w:color w:val="4F6228" w:themeColor="accent3" w:themeShade="80"/>
          <w:sz w:val="24"/>
          <w:szCs w:val="24"/>
        </w:rPr>
        <w:t xml:space="preserve">Current enrollments expire July 31, 2017, we will be mailing out the new blue highlighted enrollments at the end of July to be filled out by the parents in August and the enrollments need to be returned by Aug. 24, 2017.  The due date should allow time for parents to know the upcoming school schedules when filling out the enrollments.  *As a reminder providers must list when school and/or preschool starts and any days school and/or preschool is out on your coversheet or claim paperwork. </w:t>
      </w:r>
    </w:p>
    <w:p w:rsidR="0044438D" w:rsidRPr="0044438D" w:rsidRDefault="0044438D" w:rsidP="0044438D">
      <w:pPr>
        <w:spacing w:after="0"/>
        <w:rPr>
          <w:rFonts w:ascii="Georgia" w:hAnsi="Georgia"/>
          <w:color w:val="4F6228" w:themeColor="accent3" w:themeShade="80"/>
          <w:sz w:val="24"/>
          <w:szCs w:val="24"/>
        </w:rPr>
      </w:pPr>
      <w:r w:rsidRPr="0044438D">
        <w:rPr>
          <w:rFonts w:ascii="Georgia" w:hAnsi="Georgia"/>
          <w:color w:val="4F6228" w:themeColor="accent3" w:themeShade="80"/>
          <w:sz w:val="24"/>
          <w:szCs w:val="24"/>
        </w:rPr>
        <w:t xml:space="preserve"> </w:t>
      </w:r>
    </w:p>
    <w:p w:rsidR="0044438D" w:rsidRPr="0044438D" w:rsidRDefault="0044438D" w:rsidP="0044438D">
      <w:pPr>
        <w:spacing w:after="0"/>
        <w:jc w:val="center"/>
        <w:rPr>
          <w:rFonts w:ascii="Georgia" w:hAnsi="Georgia"/>
          <w:b/>
          <w:color w:val="4F6228" w:themeColor="accent3" w:themeShade="80"/>
          <w:sz w:val="24"/>
          <w:szCs w:val="24"/>
        </w:rPr>
      </w:pPr>
      <w:r w:rsidRPr="0044438D">
        <w:rPr>
          <w:rFonts w:ascii="Georgia" w:hAnsi="Georgia"/>
          <w:b/>
          <w:color w:val="4F6228" w:themeColor="accent3" w:themeShade="80"/>
          <w:sz w:val="40"/>
          <w:szCs w:val="24"/>
        </w:rPr>
        <w:t>Income Eligibility Guidelines</w:t>
      </w:r>
    </w:p>
    <w:p w:rsidR="0044438D" w:rsidRPr="00EB736B" w:rsidRDefault="0044438D" w:rsidP="0044438D">
      <w:pPr>
        <w:spacing w:after="0"/>
        <w:rPr>
          <w:rFonts w:ascii="Georgia" w:hAnsi="Georgia"/>
          <w:color w:val="4F6228" w:themeColor="accent3" w:themeShade="80"/>
          <w:sz w:val="24"/>
          <w:szCs w:val="24"/>
        </w:rPr>
      </w:pPr>
      <w:r w:rsidRPr="0044438D">
        <w:rPr>
          <w:rFonts w:ascii="Georgia" w:hAnsi="Georgia"/>
          <w:color w:val="4F6228" w:themeColor="accent3" w:themeShade="80"/>
          <w:sz w:val="24"/>
          <w:szCs w:val="24"/>
        </w:rPr>
        <w:t xml:space="preserve">Income Eligibility Guidelines for 2017-2018 will be updated and posted in July, we will mail them out to tier mixed homes, tier two homes and providers who are tier one and have children of their own, but do not qualify to claim them. You can request a form to fill out if you think you will meet the income guidelines, just email or phone the office </w:t>
      </w:r>
      <w:r w:rsidR="00EB736B">
        <w:rPr>
          <w:rFonts w:ascii="Georgia" w:hAnsi="Georgia"/>
          <w:color w:val="4F6228" w:themeColor="accent3" w:themeShade="80"/>
          <w:sz w:val="24"/>
          <w:szCs w:val="24"/>
        </w:rPr>
        <w:t xml:space="preserve">and we will send you a form.   </w:t>
      </w:r>
    </w:p>
    <w:p w:rsidR="0044438D" w:rsidRPr="0044438D" w:rsidRDefault="0044438D" w:rsidP="0044438D">
      <w:pPr>
        <w:spacing w:after="0"/>
        <w:jc w:val="center"/>
        <w:rPr>
          <w:rFonts w:ascii="Georgia" w:hAnsi="Georgia"/>
          <w:b/>
          <w:color w:val="4F6228" w:themeColor="accent3" w:themeShade="80"/>
          <w:sz w:val="40"/>
          <w:szCs w:val="24"/>
        </w:rPr>
      </w:pPr>
      <w:r w:rsidRPr="0044438D">
        <w:rPr>
          <w:rFonts w:ascii="Georgia" w:hAnsi="Georgia"/>
          <w:b/>
          <w:color w:val="4F6228" w:themeColor="accent3" w:themeShade="80"/>
          <w:sz w:val="40"/>
          <w:szCs w:val="24"/>
        </w:rPr>
        <w:t>New Home Visit Form</w:t>
      </w:r>
    </w:p>
    <w:p w:rsidR="0044438D" w:rsidRPr="0044438D" w:rsidRDefault="0044438D" w:rsidP="0044438D">
      <w:pPr>
        <w:spacing w:after="0"/>
        <w:rPr>
          <w:rFonts w:ascii="Georgia" w:hAnsi="Georgia"/>
          <w:color w:val="4F6228" w:themeColor="accent3" w:themeShade="80"/>
          <w:sz w:val="24"/>
          <w:szCs w:val="24"/>
        </w:rPr>
      </w:pPr>
      <w:r w:rsidRPr="0044438D">
        <w:rPr>
          <w:rFonts w:ascii="Georgia" w:hAnsi="Georgia"/>
          <w:color w:val="4F6228" w:themeColor="accent3" w:themeShade="80"/>
          <w:sz w:val="24"/>
          <w:szCs w:val="24"/>
        </w:rPr>
        <w:t xml:space="preserve">Starting in October we will have a new home visit form to use when we come to your house for reviews.  We will mail out a copy of the form to you for your information with the renewal packets in September.  The home visit form lists the questions we will be asking and the information we will need to complete our visit with you.   </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44438D" w:rsidRDefault="0044438D" w:rsidP="0044438D">
      <w:pPr>
        <w:spacing w:after="0"/>
        <w:jc w:val="center"/>
        <w:rPr>
          <w:rFonts w:ascii="Georgia" w:hAnsi="Georgia"/>
          <w:b/>
          <w:color w:val="4F6228" w:themeColor="accent3" w:themeShade="80"/>
          <w:sz w:val="40"/>
          <w:szCs w:val="24"/>
        </w:rPr>
      </w:pPr>
      <w:r w:rsidRPr="0044438D">
        <w:rPr>
          <w:rFonts w:ascii="Georgia" w:hAnsi="Georgia"/>
          <w:b/>
          <w:color w:val="4F6228" w:themeColor="accent3" w:themeShade="80"/>
          <w:sz w:val="40"/>
          <w:szCs w:val="24"/>
        </w:rPr>
        <w:lastRenderedPageBreak/>
        <w:t>Training</w:t>
      </w:r>
    </w:p>
    <w:p w:rsidR="0044438D" w:rsidRPr="0044438D" w:rsidRDefault="0044438D" w:rsidP="0044438D">
      <w:pPr>
        <w:spacing w:after="0"/>
        <w:rPr>
          <w:rFonts w:ascii="Georgia" w:hAnsi="Georgia"/>
          <w:color w:val="4F6228" w:themeColor="accent3" w:themeShade="80"/>
          <w:sz w:val="24"/>
          <w:szCs w:val="24"/>
        </w:rPr>
      </w:pPr>
      <w:r w:rsidRPr="0044438D">
        <w:rPr>
          <w:rFonts w:ascii="Georgia" w:hAnsi="Georgia"/>
          <w:color w:val="4F6228" w:themeColor="accent3" w:themeShade="80"/>
          <w:sz w:val="24"/>
          <w:szCs w:val="24"/>
        </w:rPr>
        <w:t xml:space="preserve">We have a hand full of providers who weren't able to attend training this year in person.  We had good trainings on the New Meal Pattern requirements and I'm sorry you missed it.  There will be online training coming in July or August for you to complete. </w:t>
      </w:r>
    </w:p>
    <w:p w:rsidR="0044438D" w:rsidRPr="0044438D" w:rsidRDefault="0044438D" w:rsidP="0044438D">
      <w:pPr>
        <w:spacing w:after="0"/>
        <w:rPr>
          <w:rFonts w:ascii="Georgia" w:hAnsi="Georgia"/>
          <w:color w:val="4F6228" w:themeColor="accent3" w:themeShade="80"/>
          <w:sz w:val="24"/>
          <w:szCs w:val="24"/>
        </w:rPr>
      </w:pPr>
      <w:r w:rsidRPr="0044438D">
        <w:rPr>
          <w:rFonts w:ascii="Georgia" w:hAnsi="Georgia"/>
          <w:color w:val="4F6228" w:themeColor="accent3" w:themeShade="80"/>
          <w:sz w:val="24"/>
          <w:szCs w:val="24"/>
        </w:rPr>
        <w:t xml:space="preserve"> </w:t>
      </w:r>
    </w:p>
    <w:p w:rsidR="0044438D" w:rsidRPr="0044438D" w:rsidRDefault="0044438D" w:rsidP="0044438D">
      <w:pPr>
        <w:spacing w:after="0"/>
        <w:jc w:val="center"/>
        <w:rPr>
          <w:rFonts w:ascii="Georgia" w:hAnsi="Georgia"/>
          <w:b/>
          <w:color w:val="4F6228" w:themeColor="accent3" w:themeShade="80"/>
          <w:sz w:val="40"/>
          <w:szCs w:val="24"/>
        </w:rPr>
      </w:pPr>
      <w:r w:rsidRPr="0044438D">
        <w:rPr>
          <w:rFonts w:ascii="Georgia" w:hAnsi="Georgia"/>
          <w:b/>
          <w:color w:val="4F6228" w:themeColor="accent3" w:themeShade="80"/>
          <w:sz w:val="40"/>
          <w:szCs w:val="24"/>
        </w:rPr>
        <w:t>Tentative Check Disbursement Dates</w:t>
      </w:r>
    </w:p>
    <w:p w:rsidR="00033988" w:rsidRDefault="00033988" w:rsidP="0044438D">
      <w:pPr>
        <w:spacing w:after="0"/>
        <w:rPr>
          <w:rFonts w:ascii="Georgia" w:hAnsi="Georgia"/>
          <w:b/>
          <w:sz w:val="40"/>
          <w:szCs w:val="24"/>
        </w:rPr>
      </w:pPr>
      <w:r>
        <w:rPr>
          <w:rFonts w:ascii="Georgia" w:hAnsi="Georgia"/>
          <w:b/>
          <w:sz w:val="40"/>
          <w:szCs w:val="24"/>
        </w:rPr>
        <w:t xml:space="preserve"> </w:t>
      </w:r>
    </w:p>
    <w:p w:rsidR="0044438D" w:rsidRDefault="0044438D" w:rsidP="00033988">
      <w:pPr>
        <w:spacing w:after="0"/>
        <w:jc w:val="center"/>
        <w:rPr>
          <w:rFonts w:ascii="Georgia" w:hAnsi="Georgia"/>
          <w:sz w:val="24"/>
          <w:szCs w:val="24"/>
        </w:rPr>
      </w:pPr>
      <w:r w:rsidRPr="0044438D">
        <w:rPr>
          <w:rFonts w:ascii="Georgia" w:hAnsi="Georgia"/>
          <w:sz w:val="24"/>
          <w:szCs w:val="24"/>
        </w:rPr>
        <w:t>The following chart contains tentative dates that the reimbursement will be sent from JCFHA bank and the checks will be mailed on this date.</w:t>
      </w:r>
    </w:p>
    <w:p w:rsidR="00033988" w:rsidRPr="00033988" w:rsidRDefault="00033988" w:rsidP="00033988">
      <w:pPr>
        <w:spacing w:after="0"/>
        <w:jc w:val="center"/>
        <w:rPr>
          <w:rFonts w:ascii="Georgia" w:hAnsi="Georgia"/>
          <w:b/>
          <w:sz w:val="40"/>
          <w:szCs w:val="24"/>
        </w:rPr>
      </w:pPr>
    </w:p>
    <w:p w:rsidR="0044438D" w:rsidRPr="00033988" w:rsidRDefault="0044438D" w:rsidP="0044438D">
      <w:pPr>
        <w:spacing w:after="0"/>
        <w:rPr>
          <w:rFonts w:ascii="Georgia" w:hAnsi="Georgia"/>
          <w:b/>
          <w:sz w:val="24"/>
          <w:szCs w:val="24"/>
        </w:rPr>
      </w:pPr>
      <w:r w:rsidRPr="00033988">
        <w:rPr>
          <w:rFonts w:ascii="Georgia" w:hAnsi="Georgia"/>
          <w:b/>
          <w:sz w:val="24"/>
          <w:szCs w:val="24"/>
        </w:rPr>
        <w:t>Claim Month</w:t>
      </w:r>
      <w:r w:rsidR="00033988">
        <w:rPr>
          <w:rFonts w:ascii="Georgia" w:hAnsi="Georgia"/>
          <w:b/>
          <w:sz w:val="24"/>
          <w:szCs w:val="24"/>
        </w:rPr>
        <w:tab/>
        <w:t>Payment Date</w:t>
      </w:r>
      <w:r w:rsidR="00033988">
        <w:rPr>
          <w:rFonts w:ascii="Georgia" w:hAnsi="Georgia"/>
          <w:b/>
          <w:sz w:val="24"/>
          <w:szCs w:val="24"/>
        </w:rPr>
        <w:tab/>
        <w:t>Claim Month</w:t>
      </w:r>
      <w:r w:rsidR="00033988">
        <w:rPr>
          <w:rFonts w:ascii="Georgia" w:hAnsi="Georgia"/>
          <w:b/>
          <w:sz w:val="24"/>
          <w:szCs w:val="24"/>
        </w:rPr>
        <w:tab/>
      </w:r>
      <w:r w:rsidRPr="00033988">
        <w:rPr>
          <w:rFonts w:ascii="Georgia" w:hAnsi="Georgia"/>
          <w:b/>
          <w:sz w:val="24"/>
          <w:szCs w:val="24"/>
        </w:rPr>
        <w:t>Payment Date</w:t>
      </w:r>
    </w:p>
    <w:p w:rsidR="0044438D" w:rsidRPr="0044438D" w:rsidRDefault="0044438D" w:rsidP="0044438D">
      <w:pPr>
        <w:spacing w:after="0"/>
        <w:rPr>
          <w:rFonts w:ascii="Georgia" w:hAnsi="Georgia"/>
          <w:sz w:val="24"/>
          <w:szCs w:val="24"/>
        </w:rPr>
      </w:pPr>
      <w:r w:rsidRPr="0044438D">
        <w:rPr>
          <w:rFonts w:ascii="Georgia" w:hAnsi="Georgia"/>
          <w:sz w:val="24"/>
          <w:szCs w:val="24"/>
        </w:rPr>
        <w:t>October 2016</w:t>
      </w:r>
      <w:r w:rsidR="00033988">
        <w:rPr>
          <w:rFonts w:ascii="Georgia" w:hAnsi="Georgia"/>
          <w:sz w:val="24"/>
          <w:szCs w:val="24"/>
        </w:rPr>
        <w:tab/>
      </w:r>
      <w:r w:rsidR="00033988">
        <w:rPr>
          <w:rFonts w:ascii="Georgia" w:hAnsi="Georgia"/>
          <w:sz w:val="24"/>
          <w:szCs w:val="24"/>
        </w:rPr>
        <w:tab/>
      </w:r>
      <w:r w:rsidRPr="0044438D">
        <w:rPr>
          <w:rFonts w:ascii="Georgia" w:hAnsi="Georgia"/>
          <w:sz w:val="24"/>
          <w:szCs w:val="24"/>
        </w:rPr>
        <w:t>Nov. 23, 2016</w:t>
      </w:r>
      <w:r w:rsidR="00033988">
        <w:rPr>
          <w:rFonts w:ascii="Georgia" w:hAnsi="Georgia"/>
          <w:sz w:val="24"/>
          <w:szCs w:val="24"/>
        </w:rPr>
        <w:tab/>
      </w:r>
      <w:r w:rsidRPr="0044438D">
        <w:rPr>
          <w:rFonts w:ascii="Georgia" w:hAnsi="Georgia"/>
          <w:sz w:val="24"/>
          <w:szCs w:val="24"/>
        </w:rPr>
        <w:t>November 2016</w:t>
      </w:r>
      <w:r w:rsidR="00033988">
        <w:rPr>
          <w:rFonts w:ascii="Georgia" w:hAnsi="Georgia"/>
          <w:sz w:val="24"/>
          <w:szCs w:val="24"/>
        </w:rPr>
        <w:tab/>
        <w:t>D</w:t>
      </w:r>
      <w:r w:rsidRPr="0044438D">
        <w:rPr>
          <w:rFonts w:ascii="Georgia" w:hAnsi="Georgia"/>
          <w:sz w:val="24"/>
          <w:szCs w:val="24"/>
        </w:rPr>
        <w:t>ec. 28, 2016</w:t>
      </w:r>
    </w:p>
    <w:p w:rsidR="0044438D" w:rsidRPr="0044438D" w:rsidRDefault="0044438D" w:rsidP="0044438D">
      <w:pPr>
        <w:spacing w:after="0"/>
        <w:rPr>
          <w:rFonts w:ascii="Georgia" w:hAnsi="Georgia"/>
          <w:sz w:val="24"/>
          <w:szCs w:val="24"/>
        </w:rPr>
      </w:pPr>
      <w:r w:rsidRPr="0044438D">
        <w:rPr>
          <w:rFonts w:ascii="Georgia" w:hAnsi="Georgia"/>
          <w:sz w:val="24"/>
          <w:szCs w:val="24"/>
        </w:rPr>
        <w:t>December 2016</w:t>
      </w:r>
      <w:r w:rsidR="00033988">
        <w:rPr>
          <w:rFonts w:ascii="Georgia" w:hAnsi="Georgia"/>
          <w:sz w:val="24"/>
          <w:szCs w:val="24"/>
        </w:rPr>
        <w:tab/>
        <w:t>Jan. 30, 2017</w:t>
      </w:r>
      <w:r w:rsidR="00033988">
        <w:rPr>
          <w:rFonts w:ascii="Georgia" w:hAnsi="Georgia"/>
          <w:sz w:val="24"/>
          <w:szCs w:val="24"/>
        </w:rPr>
        <w:tab/>
      </w:r>
      <w:r w:rsidR="00033988">
        <w:rPr>
          <w:rFonts w:ascii="Georgia" w:hAnsi="Georgia"/>
          <w:sz w:val="24"/>
          <w:szCs w:val="24"/>
        </w:rPr>
        <w:tab/>
        <w:t>January 2017</w:t>
      </w:r>
      <w:r w:rsidR="00033988">
        <w:rPr>
          <w:rFonts w:ascii="Georgia" w:hAnsi="Georgia"/>
          <w:sz w:val="24"/>
          <w:szCs w:val="24"/>
        </w:rPr>
        <w:tab/>
      </w:r>
      <w:r w:rsidR="00033988">
        <w:rPr>
          <w:rFonts w:ascii="Georgia" w:hAnsi="Georgia"/>
          <w:sz w:val="24"/>
          <w:szCs w:val="24"/>
        </w:rPr>
        <w:tab/>
      </w:r>
      <w:r w:rsidRPr="0044438D">
        <w:rPr>
          <w:rFonts w:ascii="Georgia" w:hAnsi="Georgia"/>
          <w:sz w:val="24"/>
          <w:szCs w:val="24"/>
        </w:rPr>
        <w:t>Feb. 27, 2017</w:t>
      </w:r>
    </w:p>
    <w:p w:rsidR="0044438D" w:rsidRPr="0044438D" w:rsidRDefault="0044438D" w:rsidP="0044438D">
      <w:pPr>
        <w:spacing w:after="0"/>
        <w:rPr>
          <w:rFonts w:ascii="Georgia" w:hAnsi="Georgia"/>
          <w:sz w:val="24"/>
          <w:szCs w:val="24"/>
        </w:rPr>
      </w:pPr>
      <w:r w:rsidRPr="0044438D">
        <w:rPr>
          <w:rFonts w:ascii="Georgia" w:hAnsi="Georgia"/>
          <w:sz w:val="24"/>
          <w:szCs w:val="24"/>
        </w:rPr>
        <w:t>February 2017</w:t>
      </w:r>
      <w:r w:rsidR="00EB736B">
        <w:rPr>
          <w:rFonts w:ascii="Georgia" w:hAnsi="Georgia"/>
          <w:sz w:val="24"/>
          <w:szCs w:val="24"/>
        </w:rPr>
        <w:tab/>
      </w:r>
      <w:r w:rsidRPr="0044438D">
        <w:rPr>
          <w:rFonts w:ascii="Georgia" w:hAnsi="Georgia"/>
          <w:sz w:val="24"/>
          <w:szCs w:val="24"/>
        </w:rPr>
        <w:t>Mar. 31, 2017</w:t>
      </w:r>
      <w:r w:rsidR="00EB736B">
        <w:rPr>
          <w:rFonts w:ascii="Georgia" w:hAnsi="Georgia"/>
          <w:sz w:val="24"/>
          <w:szCs w:val="24"/>
        </w:rPr>
        <w:tab/>
      </w:r>
      <w:r w:rsidR="00EB736B">
        <w:rPr>
          <w:rFonts w:ascii="Georgia" w:hAnsi="Georgia"/>
          <w:sz w:val="24"/>
          <w:szCs w:val="24"/>
        </w:rPr>
        <w:tab/>
        <w:t>M</w:t>
      </w:r>
      <w:r w:rsidRPr="0044438D">
        <w:rPr>
          <w:rFonts w:ascii="Georgia" w:hAnsi="Georgia"/>
          <w:sz w:val="24"/>
          <w:szCs w:val="24"/>
        </w:rPr>
        <w:t>arch 2017</w:t>
      </w:r>
      <w:r w:rsidR="00EB736B">
        <w:rPr>
          <w:rFonts w:ascii="Georgia" w:hAnsi="Georgia"/>
          <w:sz w:val="24"/>
          <w:szCs w:val="24"/>
        </w:rPr>
        <w:tab/>
      </w:r>
      <w:r w:rsidR="00EB736B">
        <w:rPr>
          <w:rFonts w:ascii="Georgia" w:hAnsi="Georgia"/>
          <w:sz w:val="24"/>
          <w:szCs w:val="24"/>
        </w:rPr>
        <w:tab/>
      </w:r>
      <w:r w:rsidRPr="0044438D">
        <w:rPr>
          <w:rFonts w:ascii="Georgia" w:hAnsi="Georgia"/>
          <w:sz w:val="24"/>
          <w:szCs w:val="24"/>
        </w:rPr>
        <w:t>April 28, 2017</w:t>
      </w:r>
    </w:p>
    <w:p w:rsidR="0044438D" w:rsidRPr="0044438D" w:rsidRDefault="00EB736B" w:rsidP="0044438D">
      <w:pPr>
        <w:spacing w:after="0"/>
        <w:rPr>
          <w:rFonts w:ascii="Georgia" w:hAnsi="Georgia"/>
          <w:sz w:val="24"/>
          <w:szCs w:val="24"/>
        </w:rPr>
      </w:pPr>
      <w:r>
        <w:rPr>
          <w:rFonts w:ascii="Georgia" w:hAnsi="Georgia"/>
          <w:sz w:val="24"/>
          <w:szCs w:val="24"/>
        </w:rPr>
        <w:t>April 2017</w:t>
      </w:r>
      <w:r>
        <w:rPr>
          <w:rFonts w:ascii="Georgia" w:hAnsi="Georgia"/>
          <w:sz w:val="24"/>
          <w:szCs w:val="24"/>
        </w:rPr>
        <w:tab/>
      </w:r>
      <w:r>
        <w:rPr>
          <w:rFonts w:ascii="Georgia" w:hAnsi="Georgia"/>
          <w:sz w:val="24"/>
          <w:szCs w:val="24"/>
        </w:rPr>
        <w:tab/>
        <w:t>May 26, 2017</w:t>
      </w:r>
      <w:r>
        <w:rPr>
          <w:rFonts w:ascii="Georgia" w:hAnsi="Georgia"/>
          <w:sz w:val="24"/>
          <w:szCs w:val="24"/>
        </w:rPr>
        <w:tab/>
      </w:r>
      <w:r>
        <w:rPr>
          <w:rFonts w:ascii="Georgia" w:hAnsi="Georgia"/>
          <w:sz w:val="24"/>
          <w:szCs w:val="24"/>
        </w:rPr>
        <w:tab/>
        <w:t>May 2017</w:t>
      </w:r>
      <w:r>
        <w:rPr>
          <w:rFonts w:ascii="Georgia" w:hAnsi="Georgia"/>
          <w:sz w:val="24"/>
          <w:szCs w:val="24"/>
        </w:rPr>
        <w:tab/>
      </w:r>
      <w:r>
        <w:rPr>
          <w:rFonts w:ascii="Georgia" w:hAnsi="Georgia"/>
          <w:sz w:val="24"/>
          <w:szCs w:val="24"/>
        </w:rPr>
        <w:tab/>
      </w:r>
      <w:r w:rsidR="0044438D" w:rsidRPr="0044438D">
        <w:rPr>
          <w:rFonts w:ascii="Georgia" w:hAnsi="Georgia"/>
          <w:sz w:val="24"/>
          <w:szCs w:val="24"/>
        </w:rPr>
        <w:t>June 22, 2017</w:t>
      </w:r>
    </w:p>
    <w:p w:rsidR="0044438D" w:rsidRPr="0044438D" w:rsidRDefault="00EB736B" w:rsidP="0044438D">
      <w:pPr>
        <w:spacing w:after="0"/>
        <w:rPr>
          <w:rFonts w:ascii="Georgia" w:hAnsi="Georgia"/>
          <w:sz w:val="24"/>
          <w:szCs w:val="24"/>
        </w:rPr>
      </w:pPr>
      <w:r>
        <w:rPr>
          <w:rFonts w:ascii="Georgia" w:hAnsi="Georgia"/>
          <w:b/>
          <w:sz w:val="24"/>
          <w:szCs w:val="24"/>
        </w:rPr>
        <w:t>June 2017</w:t>
      </w:r>
      <w:r>
        <w:rPr>
          <w:rFonts w:ascii="Georgia" w:hAnsi="Georgia"/>
          <w:b/>
          <w:sz w:val="24"/>
          <w:szCs w:val="24"/>
        </w:rPr>
        <w:tab/>
      </w:r>
      <w:r>
        <w:rPr>
          <w:rFonts w:ascii="Georgia" w:hAnsi="Georgia"/>
          <w:b/>
          <w:sz w:val="24"/>
          <w:szCs w:val="24"/>
        </w:rPr>
        <w:tab/>
      </w:r>
      <w:r w:rsidR="0044438D" w:rsidRPr="00033988">
        <w:rPr>
          <w:rFonts w:ascii="Georgia" w:hAnsi="Georgia"/>
          <w:b/>
          <w:sz w:val="24"/>
          <w:szCs w:val="24"/>
        </w:rPr>
        <w:t>July 28, 2017</w:t>
      </w:r>
      <w:r>
        <w:rPr>
          <w:rFonts w:ascii="Georgia" w:hAnsi="Georgia"/>
          <w:b/>
          <w:sz w:val="24"/>
          <w:szCs w:val="24"/>
        </w:rPr>
        <w:tab/>
      </w:r>
      <w:r w:rsidR="0044438D" w:rsidRPr="0044438D">
        <w:rPr>
          <w:rFonts w:ascii="Georgia" w:hAnsi="Georgia"/>
          <w:sz w:val="24"/>
          <w:szCs w:val="24"/>
        </w:rPr>
        <w:t>July 2017</w:t>
      </w:r>
      <w:r>
        <w:rPr>
          <w:rFonts w:ascii="Georgia" w:hAnsi="Georgia"/>
          <w:sz w:val="24"/>
          <w:szCs w:val="24"/>
        </w:rPr>
        <w:tab/>
      </w:r>
      <w:r>
        <w:rPr>
          <w:rFonts w:ascii="Georgia" w:hAnsi="Georgia"/>
          <w:sz w:val="24"/>
          <w:szCs w:val="24"/>
        </w:rPr>
        <w:tab/>
      </w:r>
      <w:r w:rsidR="0044438D" w:rsidRPr="0044438D">
        <w:rPr>
          <w:rFonts w:ascii="Georgia" w:hAnsi="Georgia"/>
          <w:sz w:val="24"/>
          <w:szCs w:val="24"/>
        </w:rPr>
        <w:t>Aug. 30, 2017</w:t>
      </w:r>
    </w:p>
    <w:p w:rsidR="0044438D" w:rsidRPr="0044438D" w:rsidRDefault="00EB736B" w:rsidP="0044438D">
      <w:pPr>
        <w:spacing w:after="0"/>
        <w:rPr>
          <w:rFonts w:ascii="Georgia" w:hAnsi="Georgia"/>
          <w:sz w:val="24"/>
          <w:szCs w:val="24"/>
        </w:rPr>
      </w:pPr>
      <w:r>
        <w:rPr>
          <w:rFonts w:ascii="Georgia" w:hAnsi="Georgia"/>
          <w:sz w:val="24"/>
          <w:szCs w:val="24"/>
        </w:rPr>
        <w:t>August 2017</w:t>
      </w:r>
      <w:r>
        <w:rPr>
          <w:rFonts w:ascii="Georgia" w:hAnsi="Georgia"/>
          <w:sz w:val="24"/>
          <w:szCs w:val="24"/>
        </w:rPr>
        <w:tab/>
      </w:r>
      <w:r>
        <w:rPr>
          <w:rFonts w:ascii="Georgia" w:hAnsi="Georgia"/>
          <w:sz w:val="24"/>
          <w:szCs w:val="24"/>
        </w:rPr>
        <w:tab/>
      </w:r>
      <w:r w:rsidR="0044438D" w:rsidRPr="0044438D">
        <w:rPr>
          <w:rFonts w:ascii="Georgia" w:hAnsi="Georgia"/>
          <w:sz w:val="24"/>
          <w:szCs w:val="24"/>
        </w:rPr>
        <w:t>Sept. 28, 2017</w:t>
      </w:r>
      <w:r>
        <w:rPr>
          <w:rFonts w:ascii="Georgia" w:hAnsi="Georgia"/>
          <w:sz w:val="24"/>
          <w:szCs w:val="24"/>
        </w:rPr>
        <w:tab/>
        <w:t>September 2017</w:t>
      </w:r>
      <w:r>
        <w:rPr>
          <w:rFonts w:ascii="Georgia" w:hAnsi="Georgia"/>
          <w:sz w:val="24"/>
          <w:szCs w:val="24"/>
        </w:rPr>
        <w:tab/>
      </w:r>
      <w:r w:rsidR="0044438D" w:rsidRPr="0044438D">
        <w:rPr>
          <w:rFonts w:ascii="Georgia" w:hAnsi="Georgia"/>
          <w:sz w:val="24"/>
          <w:szCs w:val="24"/>
        </w:rPr>
        <w:t>Oct. 27, 2017</w:t>
      </w:r>
    </w:p>
    <w:p w:rsidR="0044438D" w:rsidRPr="0044438D" w:rsidRDefault="00EB736B" w:rsidP="0044438D">
      <w:pPr>
        <w:spacing w:after="0"/>
        <w:rPr>
          <w:rFonts w:ascii="Georgia" w:hAnsi="Georgia"/>
          <w:sz w:val="24"/>
          <w:szCs w:val="24"/>
        </w:rPr>
      </w:pPr>
      <w:r>
        <w:rPr>
          <w:rFonts w:ascii="Georgia" w:hAnsi="Georgia"/>
          <w:sz w:val="24"/>
          <w:szCs w:val="24"/>
        </w:rPr>
        <w:t>October 2017</w:t>
      </w:r>
      <w:r>
        <w:rPr>
          <w:rFonts w:ascii="Georgia" w:hAnsi="Georgia"/>
          <w:sz w:val="24"/>
          <w:szCs w:val="24"/>
        </w:rPr>
        <w:tab/>
      </w:r>
      <w:r>
        <w:rPr>
          <w:rFonts w:ascii="Georgia" w:hAnsi="Georgia"/>
          <w:sz w:val="24"/>
          <w:szCs w:val="24"/>
        </w:rPr>
        <w:tab/>
      </w:r>
      <w:r w:rsidR="0044438D" w:rsidRPr="0044438D">
        <w:rPr>
          <w:rFonts w:ascii="Georgia" w:hAnsi="Georgia"/>
          <w:sz w:val="24"/>
          <w:szCs w:val="24"/>
        </w:rPr>
        <w:t>Nov. 28, 2017</w:t>
      </w:r>
      <w:r>
        <w:rPr>
          <w:rFonts w:ascii="Georgia" w:hAnsi="Georgia"/>
          <w:sz w:val="24"/>
          <w:szCs w:val="24"/>
        </w:rPr>
        <w:tab/>
      </w:r>
      <w:r w:rsidR="0044438D" w:rsidRPr="0044438D">
        <w:rPr>
          <w:rFonts w:ascii="Georgia" w:hAnsi="Georgia"/>
          <w:sz w:val="24"/>
          <w:szCs w:val="24"/>
        </w:rPr>
        <w:t>November 2017</w:t>
      </w:r>
      <w:r>
        <w:rPr>
          <w:rFonts w:ascii="Georgia" w:hAnsi="Georgia"/>
          <w:sz w:val="24"/>
          <w:szCs w:val="24"/>
        </w:rPr>
        <w:tab/>
      </w:r>
      <w:r w:rsidR="0044438D" w:rsidRPr="0044438D">
        <w:rPr>
          <w:rFonts w:ascii="Georgia" w:hAnsi="Georgia"/>
          <w:sz w:val="24"/>
          <w:szCs w:val="24"/>
        </w:rPr>
        <w:t xml:space="preserve">Dec. 28, 2017 </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EB736B" w:rsidRDefault="00EB736B" w:rsidP="00EB736B">
      <w:pPr>
        <w:spacing w:after="0"/>
        <w:jc w:val="center"/>
        <w:rPr>
          <w:rFonts w:ascii="Georgia" w:hAnsi="Georgia"/>
          <w:b/>
          <w:color w:val="4F6228" w:themeColor="accent3" w:themeShade="80"/>
          <w:sz w:val="40"/>
          <w:szCs w:val="24"/>
        </w:rPr>
      </w:pPr>
      <w:r>
        <w:rPr>
          <w:rFonts w:ascii="Georgia" w:hAnsi="Georgia"/>
          <w:b/>
          <w:color w:val="4F6228" w:themeColor="accent3" w:themeShade="80"/>
          <w:sz w:val="40"/>
          <w:szCs w:val="24"/>
        </w:rPr>
        <w:t xml:space="preserve">What's </w:t>
      </w:r>
      <w:proofErr w:type="gramStart"/>
      <w:r>
        <w:rPr>
          <w:rFonts w:ascii="Georgia" w:hAnsi="Georgia"/>
          <w:b/>
          <w:color w:val="4F6228" w:themeColor="accent3" w:themeShade="80"/>
          <w:sz w:val="40"/>
          <w:szCs w:val="24"/>
        </w:rPr>
        <w:t>New</w:t>
      </w:r>
      <w:proofErr w:type="gramEnd"/>
    </w:p>
    <w:p w:rsidR="0044438D" w:rsidRPr="00EB736B" w:rsidRDefault="0044438D" w:rsidP="00EB736B">
      <w:pPr>
        <w:spacing w:after="0"/>
        <w:jc w:val="center"/>
        <w:rPr>
          <w:rFonts w:ascii="Georgia" w:hAnsi="Georgia"/>
          <w:sz w:val="24"/>
          <w:szCs w:val="24"/>
        </w:rPr>
      </w:pPr>
      <w:r w:rsidRPr="00EB736B">
        <w:rPr>
          <w:rFonts w:ascii="Georgia" w:hAnsi="Georgia"/>
          <w:b/>
          <w:color w:val="C0504D" w:themeColor="accent2"/>
          <w:sz w:val="40"/>
          <w:szCs w:val="24"/>
        </w:rPr>
        <w:t>Tips to Stay Food Safety Savvy on Picnics</w:t>
      </w:r>
    </w:p>
    <w:p w:rsidR="0044438D" w:rsidRPr="0044438D" w:rsidRDefault="0044438D" w:rsidP="0044438D">
      <w:pPr>
        <w:spacing w:after="0"/>
        <w:rPr>
          <w:rFonts w:ascii="Georgia" w:hAnsi="Georgia"/>
          <w:sz w:val="24"/>
          <w:szCs w:val="24"/>
        </w:rPr>
      </w:pPr>
      <w:r w:rsidRPr="00EB736B">
        <w:rPr>
          <w:rFonts w:ascii="Georgia" w:hAnsi="Georgia"/>
          <w:color w:val="C0504D" w:themeColor="accent2"/>
          <w:sz w:val="24"/>
          <w:szCs w:val="24"/>
        </w:rPr>
        <w:t>July is National Picnic Month and a summer picnic is a great way to enjoy the outdoors and each other's company. Keep picnics healthy and safe this summer by remembering the following tips</w:t>
      </w:r>
      <w:r w:rsidRPr="0044438D">
        <w:rPr>
          <w:rFonts w:ascii="Georgia" w:hAnsi="Georgia"/>
          <w:sz w:val="24"/>
          <w:szCs w:val="24"/>
        </w:rPr>
        <w:t>:</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EB736B" w:rsidRDefault="00EB736B" w:rsidP="0044438D">
      <w:pPr>
        <w:spacing w:after="0"/>
        <w:rPr>
          <w:rFonts w:ascii="Georgia" w:hAnsi="Georgia"/>
          <w:color w:val="C0504D" w:themeColor="accent2"/>
          <w:sz w:val="24"/>
          <w:szCs w:val="24"/>
        </w:rPr>
      </w:pPr>
      <w:r w:rsidRPr="00EB736B">
        <w:rPr>
          <w:rFonts w:ascii="Georgia" w:hAnsi="Georgia"/>
          <w:b/>
          <w:color w:val="C0504D" w:themeColor="accent2"/>
          <w:sz w:val="24"/>
          <w:szCs w:val="24"/>
        </w:rPr>
        <w:t>1. Temperature</w:t>
      </w:r>
      <w:r w:rsidR="0044438D" w:rsidRPr="00EB736B">
        <w:rPr>
          <w:rFonts w:ascii="Georgia" w:hAnsi="Georgia"/>
          <w:b/>
          <w:color w:val="C0504D" w:themeColor="accent2"/>
          <w:sz w:val="24"/>
          <w:szCs w:val="24"/>
        </w:rPr>
        <w:t xml:space="preserve"> and Time:</w:t>
      </w:r>
      <w:r w:rsidR="0044438D" w:rsidRPr="00EB736B">
        <w:rPr>
          <w:rFonts w:ascii="Georgia" w:hAnsi="Georgia"/>
          <w:color w:val="C0504D" w:themeColor="accent2"/>
          <w:sz w:val="24"/>
          <w:szCs w:val="24"/>
        </w:rPr>
        <w:t xml:space="preserve"> Remember that the time perishable food can be left outside the refrigerator or freezer drops from two hours to one hour in temperatures above 90 degrees Fahrenheit. Keep hot foods hot and cold foods cold on the way to and from your picnic. </w:t>
      </w:r>
    </w:p>
    <w:p w:rsidR="0044438D" w:rsidRPr="00EB736B" w:rsidRDefault="0044438D" w:rsidP="0044438D">
      <w:pPr>
        <w:spacing w:after="0"/>
        <w:rPr>
          <w:rFonts w:ascii="Georgia" w:hAnsi="Georgia"/>
          <w:color w:val="C0504D" w:themeColor="accent2"/>
          <w:sz w:val="24"/>
          <w:szCs w:val="24"/>
        </w:rPr>
      </w:pPr>
      <w:r w:rsidRPr="00EB736B">
        <w:rPr>
          <w:rFonts w:ascii="Georgia" w:hAnsi="Georgia"/>
          <w:b/>
          <w:color w:val="C0504D" w:themeColor="accent2"/>
          <w:sz w:val="24"/>
          <w:szCs w:val="24"/>
        </w:rPr>
        <w:t>2.</w:t>
      </w:r>
      <w:r w:rsidR="00EB736B">
        <w:rPr>
          <w:rFonts w:ascii="Georgia" w:hAnsi="Georgia"/>
          <w:b/>
          <w:color w:val="C0504D" w:themeColor="accent2"/>
          <w:sz w:val="24"/>
          <w:szCs w:val="24"/>
        </w:rPr>
        <w:t xml:space="preserve"> </w:t>
      </w:r>
      <w:r w:rsidRPr="00EB736B">
        <w:rPr>
          <w:rFonts w:ascii="Georgia" w:hAnsi="Georgia"/>
          <w:b/>
          <w:color w:val="C0504D" w:themeColor="accent2"/>
          <w:sz w:val="24"/>
          <w:szCs w:val="24"/>
        </w:rPr>
        <w:t>Use a food thermometer:</w:t>
      </w:r>
      <w:r w:rsidRPr="00EB736B">
        <w:rPr>
          <w:rFonts w:ascii="Georgia" w:hAnsi="Georgia"/>
          <w:color w:val="C0504D" w:themeColor="accent2"/>
          <w:sz w:val="24"/>
          <w:szCs w:val="24"/>
        </w:rPr>
        <w:t xml:space="preserve"> According to the USDA research, 1 out of every 4 hamburgers turns brown in the middle before it has reached a safe minimum internal temperature of 160 degrees Fahrenheit. Use a food thermometer to measure the internal temperature before removing food from the heat source.</w:t>
      </w:r>
    </w:p>
    <w:p w:rsidR="0044438D" w:rsidRPr="00EB736B" w:rsidRDefault="0044438D" w:rsidP="0044438D">
      <w:pPr>
        <w:spacing w:after="0"/>
        <w:rPr>
          <w:rFonts w:ascii="Georgia" w:hAnsi="Georgia"/>
          <w:color w:val="C0504D" w:themeColor="accent2"/>
          <w:sz w:val="24"/>
          <w:szCs w:val="24"/>
        </w:rPr>
      </w:pPr>
      <w:r w:rsidRPr="00EB736B">
        <w:rPr>
          <w:rFonts w:ascii="Georgia" w:hAnsi="Georgia"/>
          <w:b/>
          <w:color w:val="C0504D" w:themeColor="accent2"/>
          <w:sz w:val="24"/>
          <w:szCs w:val="24"/>
        </w:rPr>
        <w:t>3.</w:t>
      </w:r>
      <w:r w:rsidR="00EB736B">
        <w:rPr>
          <w:rFonts w:ascii="Georgia" w:hAnsi="Georgia"/>
          <w:b/>
          <w:color w:val="C0504D" w:themeColor="accent2"/>
          <w:sz w:val="24"/>
          <w:szCs w:val="24"/>
        </w:rPr>
        <w:t xml:space="preserve"> </w:t>
      </w:r>
      <w:r w:rsidRPr="00EB736B">
        <w:rPr>
          <w:rFonts w:ascii="Georgia" w:hAnsi="Georgia"/>
          <w:b/>
          <w:color w:val="C0504D" w:themeColor="accent2"/>
          <w:sz w:val="24"/>
          <w:szCs w:val="24"/>
        </w:rPr>
        <w:t xml:space="preserve">Bring non-perishable </w:t>
      </w:r>
      <w:r w:rsidR="00EB736B" w:rsidRPr="00EB736B">
        <w:rPr>
          <w:rFonts w:ascii="Georgia" w:hAnsi="Georgia"/>
          <w:b/>
          <w:color w:val="C0504D" w:themeColor="accent2"/>
          <w:sz w:val="24"/>
          <w:szCs w:val="24"/>
        </w:rPr>
        <w:t>foods (</w:t>
      </w:r>
      <w:r w:rsidRPr="00EB736B">
        <w:rPr>
          <w:rFonts w:ascii="Georgia" w:hAnsi="Georgia"/>
          <w:b/>
          <w:color w:val="C0504D" w:themeColor="accent2"/>
          <w:sz w:val="24"/>
          <w:szCs w:val="24"/>
        </w:rPr>
        <w:t>whole foods):</w:t>
      </w:r>
      <w:r w:rsidRPr="00EB736B">
        <w:rPr>
          <w:rFonts w:ascii="Georgia" w:hAnsi="Georgia"/>
          <w:color w:val="C0504D" w:themeColor="accent2"/>
          <w:sz w:val="24"/>
          <w:szCs w:val="24"/>
        </w:rPr>
        <w:t xml:space="preserve"> Replace perishable food items with non-perishable food items or items that are not temperature sensitive. Try replacing potato salad with washed baby carrots or replace fruit salad with washed whole fruit. </w:t>
      </w:r>
    </w:p>
    <w:p w:rsidR="0044438D" w:rsidRPr="00EB736B" w:rsidRDefault="0044438D" w:rsidP="0044438D">
      <w:pPr>
        <w:spacing w:after="0"/>
        <w:rPr>
          <w:rFonts w:ascii="Georgia" w:hAnsi="Georgia"/>
          <w:color w:val="C0504D" w:themeColor="accent2"/>
          <w:sz w:val="24"/>
          <w:szCs w:val="24"/>
        </w:rPr>
      </w:pPr>
      <w:r w:rsidRPr="00EB736B">
        <w:rPr>
          <w:rFonts w:ascii="Georgia" w:hAnsi="Georgia"/>
          <w:b/>
          <w:color w:val="C0504D" w:themeColor="accent2"/>
          <w:sz w:val="24"/>
          <w:szCs w:val="24"/>
        </w:rPr>
        <w:t>4.</w:t>
      </w:r>
      <w:r w:rsidR="00EB736B">
        <w:rPr>
          <w:rFonts w:ascii="Georgia" w:hAnsi="Georgia"/>
          <w:b/>
          <w:color w:val="C0504D" w:themeColor="accent2"/>
          <w:sz w:val="24"/>
          <w:szCs w:val="24"/>
        </w:rPr>
        <w:t xml:space="preserve"> </w:t>
      </w:r>
      <w:r w:rsidRPr="00EB736B">
        <w:rPr>
          <w:rFonts w:ascii="Georgia" w:hAnsi="Georgia"/>
          <w:b/>
          <w:color w:val="C0504D" w:themeColor="accent2"/>
          <w:sz w:val="24"/>
          <w:szCs w:val="24"/>
        </w:rPr>
        <w:t>Two coolers are better than one:</w:t>
      </w:r>
      <w:r w:rsidRPr="00EB736B">
        <w:rPr>
          <w:rFonts w:ascii="Georgia" w:hAnsi="Georgia"/>
          <w:color w:val="C0504D" w:themeColor="accent2"/>
          <w:sz w:val="24"/>
          <w:szCs w:val="24"/>
        </w:rPr>
        <w:t xml:space="preserve"> Bring two coolers to the picnic. Use one cooler for the perishable food and use the other cooler for beverages. Keep perishable foods cold in an insulated cooler with ice or frozen gel packs. Keep the cooler closed as much as possible.  </w:t>
      </w:r>
    </w:p>
    <w:p w:rsidR="0044438D" w:rsidRPr="00EB736B" w:rsidRDefault="0044438D" w:rsidP="0044438D">
      <w:pPr>
        <w:spacing w:after="0"/>
        <w:rPr>
          <w:rFonts w:ascii="Georgia" w:hAnsi="Georgia"/>
          <w:color w:val="C0504D" w:themeColor="accent2"/>
          <w:sz w:val="24"/>
          <w:szCs w:val="24"/>
        </w:rPr>
      </w:pPr>
      <w:r w:rsidRPr="00EB736B">
        <w:rPr>
          <w:rFonts w:ascii="Georgia" w:hAnsi="Georgia"/>
          <w:b/>
          <w:color w:val="C0504D" w:themeColor="accent2"/>
          <w:sz w:val="24"/>
          <w:szCs w:val="24"/>
        </w:rPr>
        <w:t>5.</w:t>
      </w:r>
      <w:r w:rsidR="00EB736B">
        <w:rPr>
          <w:rFonts w:ascii="Georgia" w:hAnsi="Georgia"/>
          <w:b/>
          <w:color w:val="C0504D" w:themeColor="accent2"/>
          <w:sz w:val="24"/>
          <w:szCs w:val="24"/>
        </w:rPr>
        <w:t xml:space="preserve"> </w:t>
      </w:r>
      <w:r w:rsidRPr="00EB736B">
        <w:rPr>
          <w:rFonts w:ascii="Georgia" w:hAnsi="Georgia"/>
          <w:b/>
          <w:color w:val="C0504D" w:themeColor="accent2"/>
          <w:sz w:val="24"/>
          <w:szCs w:val="24"/>
        </w:rPr>
        <w:t>Keep it clean:</w:t>
      </w:r>
      <w:r w:rsidRPr="00EB736B">
        <w:rPr>
          <w:rFonts w:ascii="Georgia" w:hAnsi="Georgia"/>
          <w:color w:val="C0504D" w:themeColor="accent2"/>
          <w:sz w:val="24"/>
          <w:szCs w:val="24"/>
        </w:rPr>
        <w:t xml:space="preserve"> Make sure to check ahead and find out if there is a source of safe drinking water at your destination. If there is not bring clean water for preparation, cleaning, and drinking. Pack clean, wet, disposable cloths or moist towelettes for cleaning hands and surfaces.</w:t>
      </w:r>
    </w:p>
    <w:p w:rsidR="0044438D" w:rsidRDefault="0044438D" w:rsidP="0044438D">
      <w:pPr>
        <w:spacing w:after="0"/>
        <w:rPr>
          <w:rFonts w:ascii="Georgia" w:hAnsi="Georgia"/>
          <w:color w:val="C0504D" w:themeColor="accent2"/>
          <w:sz w:val="24"/>
          <w:szCs w:val="24"/>
        </w:rPr>
      </w:pPr>
      <w:r w:rsidRPr="00EB736B">
        <w:rPr>
          <w:rFonts w:ascii="Georgia" w:hAnsi="Georgia"/>
          <w:b/>
          <w:color w:val="C0504D" w:themeColor="accent2"/>
          <w:sz w:val="24"/>
          <w:szCs w:val="24"/>
        </w:rPr>
        <w:lastRenderedPageBreak/>
        <w:t>6.</w:t>
      </w:r>
      <w:r w:rsidR="00EB736B">
        <w:rPr>
          <w:rFonts w:ascii="Georgia" w:hAnsi="Georgia"/>
          <w:b/>
          <w:color w:val="C0504D" w:themeColor="accent2"/>
          <w:sz w:val="24"/>
          <w:szCs w:val="24"/>
        </w:rPr>
        <w:t xml:space="preserve"> </w:t>
      </w:r>
      <w:r w:rsidRPr="00EB736B">
        <w:rPr>
          <w:rFonts w:ascii="Georgia" w:hAnsi="Georgia"/>
          <w:b/>
          <w:color w:val="C0504D" w:themeColor="accent2"/>
          <w:sz w:val="24"/>
          <w:szCs w:val="24"/>
        </w:rPr>
        <w:t>Dangers of cross-contamination:</w:t>
      </w:r>
      <w:r w:rsidRPr="00EB736B">
        <w:rPr>
          <w:rFonts w:ascii="Georgia" w:hAnsi="Georgia"/>
          <w:color w:val="C0504D" w:themeColor="accent2"/>
          <w:sz w:val="24"/>
          <w:szCs w:val="24"/>
        </w:rPr>
        <w:t xml:space="preserve"> Cross contamination is the transfer of harmful bacteria of food from other foods, cutting boards and utensils when they are not handled properly. Remember to wash your hands before and after handling food, and do not use the same platter and utensils for raw and cooked meat and poultry. Be sure to bring extra clean utensils for eating and serving.</w:t>
      </w:r>
    </w:p>
    <w:p w:rsidR="00EB736B" w:rsidRPr="00EB736B" w:rsidRDefault="00EB736B" w:rsidP="0044438D">
      <w:pPr>
        <w:spacing w:after="0"/>
        <w:rPr>
          <w:rFonts w:ascii="Georgia" w:hAnsi="Georgia"/>
          <w:color w:val="C0504D" w:themeColor="accent2"/>
          <w:sz w:val="24"/>
          <w:szCs w:val="24"/>
        </w:rPr>
      </w:pPr>
    </w:p>
    <w:p w:rsidR="0044438D" w:rsidRPr="00EB736B" w:rsidRDefault="0044438D" w:rsidP="0044438D">
      <w:pPr>
        <w:spacing w:after="0"/>
        <w:rPr>
          <w:rFonts w:ascii="Georgia" w:hAnsi="Georgia"/>
          <w:color w:val="C0504D" w:themeColor="accent2"/>
          <w:sz w:val="24"/>
          <w:szCs w:val="24"/>
        </w:rPr>
      </w:pPr>
      <w:r w:rsidRPr="00EB736B">
        <w:rPr>
          <w:rFonts w:ascii="Georgia" w:hAnsi="Georgia"/>
          <w:color w:val="C0504D" w:themeColor="accent2"/>
          <w:sz w:val="24"/>
          <w:szCs w:val="24"/>
        </w:rPr>
        <w:t xml:space="preserve">Adapted from http://food.unl.edu/documents/Julypicnicmonthwebletter070215.pdf  </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A67776" w:rsidRDefault="0044438D" w:rsidP="00A67776">
      <w:pPr>
        <w:spacing w:after="0"/>
        <w:jc w:val="center"/>
        <w:rPr>
          <w:rFonts w:ascii="Georgia" w:hAnsi="Georgia"/>
          <w:b/>
          <w:color w:val="5F497A" w:themeColor="accent4" w:themeShade="BF"/>
          <w:sz w:val="40"/>
          <w:szCs w:val="24"/>
        </w:rPr>
      </w:pPr>
      <w:r w:rsidRPr="00A67776">
        <w:rPr>
          <w:rFonts w:ascii="Georgia" w:hAnsi="Georgia"/>
          <w:b/>
          <w:color w:val="5F497A" w:themeColor="accent4" w:themeShade="BF"/>
          <w:sz w:val="40"/>
          <w:szCs w:val="24"/>
        </w:rPr>
        <w:t>Cook’s Corner</w:t>
      </w:r>
    </w:p>
    <w:p w:rsidR="0044438D" w:rsidRPr="00A67776" w:rsidRDefault="0044438D" w:rsidP="00A67776">
      <w:pPr>
        <w:spacing w:after="0"/>
        <w:jc w:val="center"/>
        <w:rPr>
          <w:rFonts w:ascii="Georgia" w:hAnsi="Georgia"/>
          <w:b/>
          <w:color w:val="5F497A" w:themeColor="accent4" w:themeShade="BF"/>
          <w:sz w:val="40"/>
          <w:szCs w:val="24"/>
        </w:rPr>
      </w:pPr>
      <w:r w:rsidRPr="00A67776">
        <w:rPr>
          <w:rFonts w:ascii="Georgia" w:hAnsi="Georgia"/>
          <w:b/>
          <w:color w:val="5F497A" w:themeColor="accent4" w:themeShade="BF"/>
          <w:sz w:val="40"/>
          <w:szCs w:val="24"/>
        </w:rPr>
        <w:t>Berry Jams Party Bites</w:t>
      </w:r>
    </w:p>
    <w:p w:rsidR="0044438D" w:rsidRPr="00A67776" w:rsidRDefault="0044438D" w:rsidP="0044438D">
      <w:pPr>
        <w:spacing w:after="0"/>
        <w:rPr>
          <w:rFonts w:ascii="Georgia" w:hAnsi="Georgia"/>
          <w:b/>
          <w:color w:val="5F497A" w:themeColor="accent4" w:themeShade="BF"/>
          <w:sz w:val="24"/>
          <w:szCs w:val="24"/>
        </w:rPr>
      </w:pPr>
      <w:r w:rsidRPr="00A67776">
        <w:rPr>
          <w:rFonts w:ascii="Georgia" w:hAnsi="Georgia"/>
          <w:b/>
          <w:color w:val="5F497A" w:themeColor="accent4" w:themeShade="BF"/>
          <w:sz w:val="24"/>
          <w:szCs w:val="24"/>
        </w:rPr>
        <w:t>Meal Pattern Contribution:</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1/2 Muffin provides .50 oz. eq. meat alternate</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 xml:space="preserve">1/4 C Fruit </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1 oz. eq. Grains</w:t>
      </w:r>
    </w:p>
    <w:p w:rsidR="0044438D" w:rsidRPr="00A67776" w:rsidRDefault="0044438D" w:rsidP="0044438D">
      <w:pPr>
        <w:spacing w:after="0"/>
        <w:rPr>
          <w:rFonts w:ascii="Georgia" w:hAnsi="Georgia"/>
          <w:color w:val="5F497A" w:themeColor="accent4" w:themeShade="BF"/>
          <w:sz w:val="24"/>
          <w:szCs w:val="24"/>
        </w:rPr>
      </w:pPr>
    </w:p>
    <w:p w:rsidR="0044438D" w:rsidRPr="00A67776" w:rsidRDefault="0044438D" w:rsidP="0044438D">
      <w:pPr>
        <w:spacing w:after="0"/>
        <w:rPr>
          <w:rFonts w:ascii="Georgia" w:hAnsi="Georgia"/>
          <w:b/>
          <w:color w:val="5F497A" w:themeColor="accent4" w:themeShade="BF"/>
          <w:sz w:val="24"/>
          <w:szCs w:val="24"/>
        </w:rPr>
      </w:pPr>
      <w:r w:rsidRPr="00A67776">
        <w:rPr>
          <w:rFonts w:ascii="Georgia" w:hAnsi="Georgia"/>
          <w:b/>
          <w:color w:val="5F497A" w:themeColor="accent4" w:themeShade="BF"/>
          <w:sz w:val="24"/>
          <w:szCs w:val="24"/>
        </w:rPr>
        <w:t>Ingredients:</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3 Whole grain English muffins</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6 Tbsp. Peanut Butter or sunflower seed butter</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1 Cup fresh or frozen (and thawed) sliced strawberries</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1/2 Cup fresh or frozen (and thawed) blueberries</w:t>
      </w:r>
    </w:p>
    <w:p w:rsidR="0044438D" w:rsidRPr="00A67776" w:rsidRDefault="0044438D" w:rsidP="0044438D">
      <w:pPr>
        <w:spacing w:after="0"/>
        <w:rPr>
          <w:rFonts w:ascii="Georgia" w:hAnsi="Georgia"/>
          <w:color w:val="5F497A" w:themeColor="accent4" w:themeShade="BF"/>
          <w:sz w:val="24"/>
          <w:szCs w:val="24"/>
        </w:rPr>
      </w:pPr>
    </w:p>
    <w:p w:rsidR="0044438D" w:rsidRPr="00A67776" w:rsidRDefault="0044438D" w:rsidP="0044438D">
      <w:pPr>
        <w:spacing w:after="0"/>
        <w:rPr>
          <w:rFonts w:ascii="Georgia" w:hAnsi="Georgia"/>
          <w:b/>
          <w:color w:val="5F497A" w:themeColor="accent4" w:themeShade="BF"/>
          <w:sz w:val="24"/>
          <w:szCs w:val="24"/>
        </w:rPr>
      </w:pPr>
      <w:r w:rsidRPr="00A67776">
        <w:rPr>
          <w:rFonts w:ascii="Georgia" w:hAnsi="Georgia"/>
          <w:b/>
          <w:color w:val="5F497A" w:themeColor="accent4" w:themeShade="BF"/>
          <w:sz w:val="24"/>
          <w:szCs w:val="24"/>
        </w:rPr>
        <w:t>Directions:</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1. Using a fork, gently split English muffin in half.</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2. Spread 1 tablespoon of peanut butter on each English muffin half.</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3. Layer strawberries blueberries on top of each English muffin half, covering peanut butter.</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 xml:space="preserve">4. Serve immediately or chill until served. </w:t>
      </w:r>
    </w:p>
    <w:p w:rsidR="0044438D" w:rsidRPr="00A67776" w:rsidRDefault="0044438D" w:rsidP="0044438D">
      <w:pPr>
        <w:spacing w:after="0"/>
        <w:rPr>
          <w:rFonts w:ascii="Georgia" w:hAnsi="Georgia"/>
          <w:color w:val="5F497A" w:themeColor="accent4" w:themeShade="BF"/>
          <w:sz w:val="24"/>
          <w:szCs w:val="24"/>
        </w:rPr>
      </w:pPr>
    </w:p>
    <w:p w:rsidR="0044438D" w:rsidRPr="00A67776" w:rsidRDefault="0044438D" w:rsidP="0044438D">
      <w:pPr>
        <w:spacing w:after="0"/>
        <w:rPr>
          <w:rFonts w:ascii="Georgia" w:hAnsi="Georgia"/>
          <w:b/>
          <w:color w:val="5F497A" w:themeColor="accent4" w:themeShade="BF"/>
          <w:sz w:val="24"/>
          <w:szCs w:val="24"/>
        </w:rPr>
      </w:pPr>
      <w:r w:rsidRPr="00A67776">
        <w:rPr>
          <w:rFonts w:ascii="Georgia" w:hAnsi="Georgia"/>
          <w:b/>
          <w:color w:val="5F497A" w:themeColor="accent4" w:themeShade="BF"/>
          <w:sz w:val="24"/>
          <w:szCs w:val="24"/>
        </w:rPr>
        <w:t xml:space="preserve">Notes:  </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 xml:space="preserve">•Instead of strawberries and blueberries, use pineapple (canned in 100% juice is OK) or bananas for a delicious twist. </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color w:val="5F497A" w:themeColor="accent4" w:themeShade="BF"/>
          <w:sz w:val="24"/>
          <w:szCs w:val="24"/>
        </w:rPr>
        <w:t>•Allergic to nuts? Use sunflower seed but</w:t>
      </w:r>
      <w:r w:rsidR="00A67776">
        <w:rPr>
          <w:rFonts w:ascii="Georgia" w:hAnsi="Georgia"/>
          <w:color w:val="5F497A" w:themeColor="accent4" w:themeShade="BF"/>
          <w:sz w:val="24"/>
          <w:szCs w:val="24"/>
        </w:rPr>
        <w:t xml:space="preserve">ter in place of peanut butter. </w:t>
      </w:r>
      <w:r w:rsidRPr="00A67776">
        <w:rPr>
          <w:rFonts w:ascii="Georgia" w:hAnsi="Georgia"/>
          <w:color w:val="5F497A" w:themeColor="accent4" w:themeShade="BF"/>
          <w:sz w:val="24"/>
          <w:szCs w:val="24"/>
        </w:rPr>
        <w:t xml:space="preserve"> </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b/>
          <w:color w:val="5F497A" w:themeColor="accent4" w:themeShade="BF"/>
          <w:sz w:val="24"/>
          <w:szCs w:val="24"/>
        </w:rPr>
        <w:t>Preparation time:</w:t>
      </w:r>
      <w:r w:rsidRPr="00A67776">
        <w:rPr>
          <w:rFonts w:ascii="Georgia" w:hAnsi="Georgia"/>
          <w:color w:val="5F497A" w:themeColor="accent4" w:themeShade="BF"/>
          <w:sz w:val="24"/>
          <w:szCs w:val="24"/>
        </w:rPr>
        <w:t xml:space="preserve"> 15 minutes</w:t>
      </w:r>
    </w:p>
    <w:p w:rsidR="0044438D" w:rsidRPr="00A67776" w:rsidRDefault="0044438D" w:rsidP="0044438D">
      <w:pPr>
        <w:spacing w:after="0"/>
        <w:rPr>
          <w:rFonts w:ascii="Georgia" w:hAnsi="Georgia"/>
          <w:color w:val="5F497A" w:themeColor="accent4" w:themeShade="BF"/>
          <w:sz w:val="24"/>
          <w:szCs w:val="24"/>
        </w:rPr>
      </w:pPr>
      <w:r w:rsidRPr="00A67776">
        <w:rPr>
          <w:rFonts w:ascii="Georgia" w:hAnsi="Georgia"/>
          <w:b/>
          <w:color w:val="5F497A" w:themeColor="accent4" w:themeShade="BF"/>
          <w:sz w:val="24"/>
          <w:szCs w:val="24"/>
        </w:rPr>
        <w:t>Makes:</w:t>
      </w:r>
      <w:r w:rsidRPr="00A67776">
        <w:rPr>
          <w:rFonts w:ascii="Georgia" w:hAnsi="Georgia"/>
          <w:color w:val="5F497A" w:themeColor="accent4" w:themeShade="BF"/>
          <w:sz w:val="24"/>
          <w:szCs w:val="24"/>
        </w:rPr>
        <w:t xml:space="preserve"> 6 servings</w:t>
      </w:r>
    </w:p>
    <w:p w:rsidR="0044438D" w:rsidRPr="00A67776" w:rsidRDefault="00A67776" w:rsidP="0044438D">
      <w:pPr>
        <w:spacing w:after="0"/>
        <w:rPr>
          <w:rFonts w:ascii="Georgia" w:hAnsi="Georgia"/>
          <w:color w:val="5F497A" w:themeColor="accent4" w:themeShade="BF"/>
          <w:sz w:val="24"/>
          <w:szCs w:val="24"/>
        </w:rPr>
      </w:pPr>
      <w:r w:rsidRPr="00A67776">
        <w:rPr>
          <w:rFonts w:ascii="Georgia" w:hAnsi="Georgia"/>
          <w:b/>
          <w:color w:val="5F497A" w:themeColor="accent4" w:themeShade="BF"/>
          <w:sz w:val="24"/>
          <w:szCs w:val="24"/>
        </w:rPr>
        <w:t xml:space="preserve"> Source: Adapted from USDA:</w:t>
      </w:r>
      <w:r w:rsidRPr="00A67776">
        <w:rPr>
          <w:rFonts w:ascii="Georgia" w:hAnsi="Georgia"/>
          <w:color w:val="5F497A" w:themeColor="accent4" w:themeShade="BF"/>
          <w:sz w:val="24"/>
          <w:szCs w:val="24"/>
        </w:rPr>
        <w:t xml:space="preserve"> </w:t>
      </w:r>
      <w:r w:rsidR="0044438D" w:rsidRPr="00A67776">
        <w:rPr>
          <w:rFonts w:ascii="Georgia" w:hAnsi="Georgia"/>
          <w:color w:val="5F497A" w:themeColor="accent4" w:themeShade="BF"/>
          <w:sz w:val="24"/>
          <w:szCs w:val="24"/>
        </w:rPr>
        <w:t xml:space="preserve">https://whatscooking.fns.usda.gov/sites/default/files/featuredlinks/cookbook-homes.pdf  </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A67776" w:rsidRDefault="0044438D" w:rsidP="0044438D">
      <w:pPr>
        <w:spacing w:after="0"/>
        <w:rPr>
          <w:rFonts w:ascii="Georgia" w:hAnsi="Georgia"/>
          <w:color w:val="4F6228" w:themeColor="accent3" w:themeShade="80"/>
          <w:sz w:val="24"/>
          <w:szCs w:val="24"/>
        </w:rPr>
      </w:pPr>
    </w:p>
    <w:p w:rsidR="0044438D" w:rsidRPr="00A67776" w:rsidRDefault="0044438D" w:rsidP="00A67776">
      <w:pPr>
        <w:spacing w:after="0"/>
        <w:jc w:val="center"/>
        <w:rPr>
          <w:rFonts w:ascii="Georgia" w:hAnsi="Georgia"/>
          <w:b/>
          <w:color w:val="4F6228" w:themeColor="accent3" w:themeShade="80"/>
          <w:sz w:val="32"/>
          <w:szCs w:val="24"/>
        </w:rPr>
      </w:pPr>
      <w:r w:rsidRPr="00A67776">
        <w:rPr>
          <w:rFonts w:ascii="Georgia" w:hAnsi="Georgia"/>
          <w:b/>
          <w:color w:val="4F6228" w:themeColor="accent3" w:themeShade="80"/>
          <w:sz w:val="32"/>
          <w:szCs w:val="24"/>
        </w:rPr>
        <w:t>GET MOVING!</w:t>
      </w:r>
    </w:p>
    <w:p w:rsidR="0044438D" w:rsidRPr="00A67776" w:rsidRDefault="0044438D" w:rsidP="00A67776">
      <w:pPr>
        <w:spacing w:after="0"/>
        <w:jc w:val="center"/>
        <w:rPr>
          <w:rFonts w:ascii="Georgia" w:hAnsi="Georgia"/>
          <w:b/>
          <w:color w:val="4F6228" w:themeColor="accent3" w:themeShade="80"/>
          <w:sz w:val="24"/>
          <w:szCs w:val="24"/>
        </w:rPr>
      </w:pPr>
      <w:r w:rsidRPr="00A67776">
        <w:rPr>
          <w:rFonts w:ascii="Georgia" w:hAnsi="Georgia"/>
          <w:b/>
          <w:color w:val="4F6228" w:themeColor="accent3" w:themeShade="80"/>
          <w:sz w:val="24"/>
          <w:szCs w:val="24"/>
        </w:rPr>
        <w:t>Bone Strengthening Activities</w:t>
      </w:r>
    </w:p>
    <w:p w:rsidR="0044438D" w:rsidRPr="00A67776" w:rsidRDefault="0044438D" w:rsidP="0044438D">
      <w:pPr>
        <w:spacing w:after="0"/>
        <w:rPr>
          <w:rFonts w:ascii="Georgia" w:hAnsi="Georgia"/>
          <w:color w:val="4F6228" w:themeColor="accent3" w:themeShade="80"/>
          <w:sz w:val="24"/>
          <w:szCs w:val="24"/>
        </w:rPr>
      </w:pPr>
      <w:r w:rsidRPr="00A67776">
        <w:rPr>
          <w:rFonts w:ascii="Georgia" w:hAnsi="Georgia"/>
          <w:color w:val="4F6228" w:themeColor="accent3" w:themeShade="80"/>
          <w:sz w:val="24"/>
          <w:szCs w:val="24"/>
        </w:rPr>
        <w:t xml:space="preserve">Weight bearing activities help strengthen bones. Many adults participate in weight-bearing activities by lifting weights or performing various activities with extra weight added to their bodies. This strengthens the bones and helps protect against diseases, such as Osteoporosis later in life. A young child's body is not yet developed enough to begin lifting weights. Therefore, children must participate in other weight bearing activities to help strengthen their bones. Take advantage of the warm weather and encourage the children to participate in bone strengthening activities such as hopscotch; </w:t>
      </w:r>
      <w:r w:rsidRPr="00A67776">
        <w:rPr>
          <w:rFonts w:ascii="Georgia" w:hAnsi="Georgia"/>
          <w:color w:val="4F6228" w:themeColor="accent3" w:themeShade="80"/>
          <w:sz w:val="24"/>
          <w:szCs w:val="24"/>
        </w:rPr>
        <w:lastRenderedPageBreak/>
        <w:t>hopping; skipping, and jumping; jumping rope; running; and sports such as gymnastics, basketball, volleyball, and tennis. Please always be aware of the outside temperature and make sure child</w:t>
      </w:r>
      <w:r w:rsidR="00A67776">
        <w:rPr>
          <w:rFonts w:ascii="Georgia" w:hAnsi="Georgia"/>
          <w:color w:val="4F6228" w:themeColor="accent3" w:themeShade="80"/>
          <w:sz w:val="24"/>
          <w:szCs w:val="24"/>
        </w:rPr>
        <w:t xml:space="preserve">ren are hydrated at all times.   </w:t>
      </w:r>
      <w:r w:rsidRPr="00A67776">
        <w:rPr>
          <w:rFonts w:ascii="Georgia" w:hAnsi="Georgia"/>
          <w:color w:val="4F6228" w:themeColor="accent3" w:themeShade="80"/>
          <w:sz w:val="24"/>
          <w:szCs w:val="24"/>
        </w:rPr>
        <w:t xml:space="preserve">Source:  http://www.teamusa.org  </w:t>
      </w:r>
    </w:p>
    <w:p w:rsidR="0044438D" w:rsidRPr="00A67776" w:rsidRDefault="0044438D" w:rsidP="0044438D">
      <w:pPr>
        <w:spacing w:after="0"/>
        <w:rPr>
          <w:rFonts w:ascii="Georgia" w:hAnsi="Georgia"/>
          <w:color w:val="4F6228" w:themeColor="accent3" w:themeShade="80"/>
          <w:sz w:val="24"/>
          <w:szCs w:val="24"/>
        </w:rPr>
      </w:pPr>
      <w:r w:rsidRPr="00A67776">
        <w:rPr>
          <w:rFonts w:ascii="Georgia" w:hAnsi="Georgia"/>
          <w:color w:val="4F6228" w:themeColor="accent3" w:themeShade="80"/>
          <w:sz w:val="24"/>
          <w:szCs w:val="24"/>
        </w:rPr>
        <w:t xml:space="preserve"> </w:t>
      </w:r>
      <w:bookmarkStart w:id="0" w:name="_GoBack"/>
      <w:bookmarkEnd w:id="0"/>
    </w:p>
    <w:p w:rsidR="0044438D" w:rsidRPr="00640E88" w:rsidRDefault="0044438D" w:rsidP="00A67776">
      <w:pPr>
        <w:spacing w:after="0"/>
        <w:jc w:val="center"/>
        <w:rPr>
          <w:rFonts w:ascii="Georgia" w:hAnsi="Georgia"/>
          <w:b/>
          <w:color w:val="1F497D" w:themeColor="text2"/>
          <w:sz w:val="40"/>
          <w:szCs w:val="24"/>
        </w:rPr>
      </w:pPr>
      <w:r w:rsidRPr="00640E88">
        <w:rPr>
          <w:rFonts w:ascii="Georgia" w:hAnsi="Georgia"/>
          <w:b/>
          <w:color w:val="1F497D" w:themeColor="text2"/>
          <w:sz w:val="40"/>
          <w:szCs w:val="24"/>
        </w:rPr>
        <w:t>UP and Coming</w:t>
      </w:r>
    </w:p>
    <w:p w:rsidR="0044438D" w:rsidRPr="00640E88" w:rsidRDefault="0044438D" w:rsidP="00A67776">
      <w:pPr>
        <w:spacing w:after="0"/>
        <w:jc w:val="center"/>
        <w:rPr>
          <w:rFonts w:ascii="Georgia" w:hAnsi="Georgia"/>
          <w:b/>
          <w:color w:val="1F497D" w:themeColor="text2"/>
          <w:sz w:val="24"/>
          <w:szCs w:val="24"/>
        </w:rPr>
      </w:pPr>
      <w:r w:rsidRPr="00640E88">
        <w:rPr>
          <w:rFonts w:ascii="Georgia" w:hAnsi="Georgia"/>
          <w:b/>
          <w:color w:val="1F497D" w:themeColor="text2"/>
          <w:sz w:val="24"/>
          <w:szCs w:val="24"/>
        </w:rPr>
        <w:t>First Aid &amp; CPR Trainings</w:t>
      </w:r>
    </w:p>
    <w:p w:rsidR="0044438D" w:rsidRPr="00640E88" w:rsidRDefault="0044438D" w:rsidP="0044438D">
      <w:pPr>
        <w:spacing w:after="0"/>
        <w:rPr>
          <w:rFonts w:ascii="Georgia" w:hAnsi="Georgia"/>
          <w:color w:val="1F497D" w:themeColor="text2"/>
          <w:sz w:val="24"/>
          <w:szCs w:val="24"/>
        </w:rPr>
      </w:pPr>
      <w:r w:rsidRPr="00640E88">
        <w:rPr>
          <w:rFonts w:ascii="Georgia" w:hAnsi="Georgia"/>
          <w:color w:val="1F497D" w:themeColor="text2"/>
          <w:sz w:val="24"/>
          <w:szCs w:val="24"/>
        </w:rPr>
        <w:t>Safety Training Solutions (Shawnee, Geary &amp; Riley Counties) visit http://safetytrainingsolutions.net for schedule.</w:t>
      </w:r>
    </w:p>
    <w:p w:rsidR="0044438D" w:rsidRPr="00640E88" w:rsidRDefault="0044438D" w:rsidP="0044438D">
      <w:pPr>
        <w:spacing w:after="0"/>
        <w:rPr>
          <w:rFonts w:ascii="Georgia" w:hAnsi="Georgia"/>
          <w:color w:val="1F497D" w:themeColor="text2"/>
          <w:sz w:val="24"/>
          <w:szCs w:val="24"/>
        </w:rPr>
      </w:pPr>
    </w:p>
    <w:p w:rsidR="0044438D" w:rsidRPr="00640E88" w:rsidRDefault="0044438D" w:rsidP="0044438D">
      <w:pPr>
        <w:spacing w:after="0"/>
        <w:rPr>
          <w:rFonts w:ascii="Georgia" w:hAnsi="Georgia"/>
          <w:color w:val="1F497D" w:themeColor="text2"/>
          <w:sz w:val="24"/>
          <w:szCs w:val="24"/>
        </w:rPr>
      </w:pPr>
      <w:r w:rsidRPr="00640E88">
        <w:rPr>
          <w:rFonts w:ascii="Georgia" w:hAnsi="Georgia"/>
          <w:color w:val="1F497D" w:themeColor="text2"/>
          <w:sz w:val="24"/>
          <w:szCs w:val="24"/>
        </w:rPr>
        <w:t xml:space="preserve">CPR &amp; First Aid by Tina (Northeast Kansas) </w:t>
      </w:r>
      <w:r w:rsidR="00A67776" w:rsidRPr="00640E88">
        <w:rPr>
          <w:rFonts w:ascii="Georgia" w:hAnsi="Georgia"/>
          <w:color w:val="1F497D" w:themeColor="text2"/>
          <w:sz w:val="24"/>
          <w:szCs w:val="24"/>
        </w:rPr>
        <w:t>call 785-221-3609 for schedule.</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A67776" w:rsidRDefault="0044438D" w:rsidP="00A67776">
      <w:pPr>
        <w:spacing w:after="0"/>
        <w:jc w:val="center"/>
        <w:rPr>
          <w:rFonts w:ascii="Georgia" w:hAnsi="Georgia"/>
          <w:b/>
          <w:sz w:val="24"/>
          <w:szCs w:val="24"/>
        </w:rPr>
      </w:pPr>
      <w:r w:rsidRPr="00A67776">
        <w:rPr>
          <w:rFonts w:ascii="Georgia" w:hAnsi="Georgia"/>
          <w:b/>
          <w:sz w:val="24"/>
          <w:szCs w:val="24"/>
        </w:rPr>
        <w:t>Contact Us</w:t>
      </w:r>
    </w:p>
    <w:p w:rsidR="0044438D" w:rsidRPr="0044438D" w:rsidRDefault="0044438D" w:rsidP="00A67776">
      <w:pPr>
        <w:spacing w:after="0"/>
        <w:jc w:val="center"/>
        <w:rPr>
          <w:rFonts w:ascii="Georgia" w:hAnsi="Georgia"/>
          <w:sz w:val="24"/>
          <w:szCs w:val="24"/>
        </w:rPr>
      </w:pPr>
      <w:r w:rsidRPr="0044438D">
        <w:rPr>
          <w:rFonts w:ascii="Georgia" w:hAnsi="Georgia"/>
          <w:sz w:val="24"/>
          <w:szCs w:val="24"/>
        </w:rPr>
        <w:t>P.O. Box 1203 Junction City, KS  66441</w:t>
      </w:r>
    </w:p>
    <w:p w:rsidR="0044438D" w:rsidRPr="0044438D" w:rsidRDefault="0044438D" w:rsidP="00A67776">
      <w:pPr>
        <w:spacing w:after="0"/>
        <w:jc w:val="center"/>
        <w:rPr>
          <w:rFonts w:ascii="Georgia" w:hAnsi="Georgia"/>
          <w:sz w:val="24"/>
          <w:szCs w:val="24"/>
        </w:rPr>
      </w:pPr>
      <w:r w:rsidRPr="0044438D">
        <w:rPr>
          <w:rFonts w:ascii="Georgia" w:hAnsi="Georgia"/>
          <w:sz w:val="24"/>
          <w:szCs w:val="24"/>
        </w:rPr>
        <w:t>785-762-2424 / Fax: 785-762-2623</w:t>
      </w:r>
    </w:p>
    <w:p w:rsidR="0044438D" w:rsidRPr="0044438D" w:rsidRDefault="0044438D" w:rsidP="00A67776">
      <w:pPr>
        <w:spacing w:after="0"/>
        <w:jc w:val="center"/>
        <w:rPr>
          <w:rFonts w:ascii="Georgia" w:hAnsi="Georgia"/>
          <w:sz w:val="24"/>
          <w:szCs w:val="24"/>
        </w:rPr>
      </w:pPr>
      <w:r w:rsidRPr="0044438D">
        <w:rPr>
          <w:rFonts w:ascii="Georgia" w:hAnsi="Georgia"/>
          <w:sz w:val="24"/>
          <w:szCs w:val="24"/>
        </w:rPr>
        <w:t>Janet@jcfha.kscoxmail.com</w:t>
      </w:r>
    </w:p>
    <w:p w:rsidR="00EB736B" w:rsidRDefault="00EB736B" w:rsidP="00A67776">
      <w:pPr>
        <w:spacing w:after="0"/>
        <w:jc w:val="center"/>
        <w:rPr>
          <w:rFonts w:ascii="Georgia" w:hAnsi="Georgia"/>
          <w:sz w:val="24"/>
          <w:szCs w:val="24"/>
        </w:rPr>
      </w:pPr>
      <w:r>
        <w:rPr>
          <w:rFonts w:ascii="Georgia" w:hAnsi="Georgia"/>
          <w:sz w:val="24"/>
          <w:szCs w:val="24"/>
        </w:rPr>
        <w:t>jcfamilyhomeassociation.com</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A67776" w:rsidRDefault="00A67776" w:rsidP="0044438D">
      <w:pPr>
        <w:spacing w:after="0"/>
        <w:rPr>
          <w:rFonts w:ascii="Georgia" w:hAnsi="Georgia"/>
          <w:sz w:val="24"/>
          <w:szCs w:val="24"/>
        </w:rPr>
        <w:sectPr w:rsidR="00A67776" w:rsidSect="00A67776">
          <w:pgSz w:w="12240" w:h="15840"/>
          <w:pgMar w:top="720" w:right="720" w:bottom="720" w:left="720" w:header="720" w:footer="720" w:gutter="0"/>
          <w:cols w:space="720"/>
          <w:docGrid w:linePitch="360"/>
        </w:sectPr>
      </w:pPr>
    </w:p>
    <w:p w:rsidR="0044438D" w:rsidRPr="0044438D" w:rsidRDefault="0044438D" w:rsidP="0044438D">
      <w:pPr>
        <w:spacing w:after="0"/>
        <w:rPr>
          <w:rFonts w:ascii="Georgia" w:hAnsi="Georgia"/>
          <w:sz w:val="24"/>
          <w:szCs w:val="24"/>
        </w:rPr>
      </w:pPr>
      <w:r w:rsidRPr="0044438D">
        <w:rPr>
          <w:rFonts w:ascii="Georgia" w:hAnsi="Georgia"/>
          <w:sz w:val="24"/>
          <w:szCs w:val="24"/>
        </w:rPr>
        <w:lastRenderedPageBreak/>
        <w:t>Director:  Janet Dozier</w:t>
      </w:r>
    </w:p>
    <w:p w:rsidR="0044438D" w:rsidRPr="0044438D" w:rsidRDefault="0044438D" w:rsidP="0044438D">
      <w:pPr>
        <w:spacing w:after="0"/>
        <w:rPr>
          <w:rFonts w:ascii="Georgia" w:hAnsi="Georgia"/>
          <w:sz w:val="24"/>
          <w:szCs w:val="24"/>
        </w:rPr>
      </w:pPr>
      <w:r w:rsidRPr="0044438D">
        <w:rPr>
          <w:rFonts w:ascii="Georgia" w:hAnsi="Georgia"/>
          <w:sz w:val="24"/>
          <w:szCs w:val="24"/>
        </w:rPr>
        <w:t>Consultant:  Christine Moravec</w:t>
      </w:r>
    </w:p>
    <w:p w:rsidR="00EB736B" w:rsidRDefault="00EB736B" w:rsidP="0044438D">
      <w:pPr>
        <w:spacing w:after="0"/>
        <w:rPr>
          <w:rFonts w:ascii="Georgia" w:hAnsi="Georgia"/>
          <w:sz w:val="24"/>
          <w:szCs w:val="24"/>
        </w:rPr>
      </w:pPr>
      <w:r>
        <w:rPr>
          <w:rFonts w:ascii="Georgia" w:hAnsi="Georgia"/>
          <w:sz w:val="24"/>
          <w:szCs w:val="24"/>
        </w:rPr>
        <w:t>Office Assistant: Leslie Korman</w:t>
      </w:r>
    </w:p>
    <w:p w:rsidR="0044438D" w:rsidRPr="0044438D" w:rsidRDefault="0044438D" w:rsidP="0044438D">
      <w:pPr>
        <w:spacing w:after="0"/>
        <w:rPr>
          <w:rFonts w:ascii="Georgia" w:hAnsi="Georgia"/>
          <w:sz w:val="24"/>
          <w:szCs w:val="24"/>
        </w:rPr>
      </w:pPr>
      <w:r w:rsidRPr="0044438D">
        <w:rPr>
          <w:rFonts w:ascii="Georgia" w:hAnsi="Georgia"/>
          <w:sz w:val="24"/>
          <w:szCs w:val="24"/>
        </w:rPr>
        <w:lastRenderedPageBreak/>
        <w:t>Assistant Director:  Vanda Taylor</w:t>
      </w:r>
    </w:p>
    <w:p w:rsidR="0044438D" w:rsidRPr="0044438D" w:rsidRDefault="0044438D" w:rsidP="0044438D">
      <w:pPr>
        <w:spacing w:after="0"/>
        <w:rPr>
          <w:rFonts w:ascii="Georgia" w:hAnsi="Georgia"/>
          <w:sz w:val="24"/>
          <w:szCs w:val="24"/>
        </w:rPr>
      </w:pPr>
      <w:r w:rsidRPr="0044438D">
        <w:rPr>
          <w:rFonts w:ascii="Georgia" w:hAnsi="Georgia"/>
          <w:sz w:val="24"/>
          <w:szCs w:val="24"/>
        </w:rPr>
        <w:t>Office Assistant:  Alicia Dozier</w:t>
      </w:r>
    </w:p>
    <w:p w:rsidR="00A67776" w:rsidRDefault="00A67776" w:rsidP="0044438D">
      <w:pPr>
        <w:spacing w:after="0"/>
        <w:rPr>
          <w:rFonts w:ascii="Georgia" w:hAnsi="Georgia"/>
          <w:sz w:val="24"/>
          <w:szCs w:val="24"/>
        </w:rPr>
        <w:sectPr w:rsidR="00A67776" w:rsidSect="00A67776">
          <w:type w:val="continuous"/>
          <w:pgSz w:w="12240" w:h="15840"/>
          <w:pgMar w:top="720" w:right="720" w:bottom="720" w:left="720" w:header="720" w:footer="720" w:gutter="0"/>
          <w:cols w:num="2" w:space="720"/>
          <w:docGrid w:linePitch="360"/>
        </w:sectPr>
      </w:pPr>
    </w:p>
    <w:p w:rsidR="0044438D" w:rsidRPr="0044438D" w:rsidRDefault="0044438D" w:rsidP="0044438D">
      <w:pPr>
        <w:spacing w:after="0"/>
        <w:rPr>
          <w:rFonts w:ascii="Georgia" w:hAnsi="Georgia"/>
          <w:sz w:val="24"/>
          <w:szCs w:val="24"/>
        </w:rPr>
      </w:pPr>
    </w:p>
    <w:p w:rsidR="0044438D" w:rsidRPr="00A67776" w:rsidRDefault="0044438D" w:rsidP="00A67776">
      <w:pPr>
        <w:spacing w:after="0"/>
        <w:jc w:val="center"/>
        <w:rPr>
          <w:rFonts w:ascii="Georgia" w:hAnsi="Georgia"/>
          <w:b/>
          <w:sz w:val="24"/>
          <w:szCs w:val="24"/>
        </w:rPr>
      </w:pPr>
      <w:r w:rsidRPr="00A67776">
        <w:rPr>
          <w:rFonts w:ascii="Georgia" w:hAnsi="Georgia"/>
          <w:b/>
          <w:sz w:val="24"/>
          <w:szCs w:val="24"/>
        </w:rPr>
        <w:t>USDA Nondiscrimination Statement</w:t>
      </w:r>
    </w:p>
    <w:p w:rsidR="0044438D" w:rsidRPr="0044438D" w:rsidRDefault="0044438D" w:rsidP="0044438D">
      <w:pPr>
        <w:spacing w:after="0"/>
        <w:rPr>
          <w:rFonts w:ascii="Georgia" w:hAnsi="Georgia"/>
          <w:sz w:val="24"/>
          <w:szCs w:val="24"/>
        </w:rPr>
      </w:pPr>
      <w:r w:rsidRPr="0044438D">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4438D" w:rsidRPr="0044438D" w:rsidRDefault="0044438D" w:rsidP="0044438D">
      <w:pPr>
        <w:spacing w:after="0"/>
        <w:rPr>
          <w:rFonts w:ascii="Georgia" w:hAnsi="Georgia"/>
          <w:sz w:val="24"/>
          <w:szCs w:val="24"/>
        </w:rPr>
      </w:pPr>
      <w:r w:rsidRPr="0044438D">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4438D" w:rsidRPr="0044438D" w:rsidRDefault="0044438D" w:rsidP="0044438D">
      <w:pPr>
        <w:spacing w:after="0"/>
        <w:rPr>
          <w:rFonts w:ascii="Georgia" w:hAnsi="Georgia"/>
          <w:sz w:val="24"/>
          <w:szCs w:val="24"/>
        </w:rPr>
      </w:pPr>
      <w:r w:rsidRPr="0044438D">
        <w:rPr>
          <w:rFonts w:ascii="Georgia" w:hAnsi="Georgia"/>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44438D" w:rsidRPr="0044438D" w:rsidRDefault="0044438D" w:rsidP="0044438D">
      <w:pPr>
        <w:spacing w:after="0"/>
        <w:rPr>
          <w:rFonts w:ascii="Georgia" w:hAnsi="Georgia"/>
          <w:sz w:val="24"/>
          <w:szCs w:val="24"/>
        </w:rPr>
      </w:pPr>
      <w:r w:rsidRPr="0044438D">
        <w:rPr>
          <w:rFonts w:ascii="Georgia" w:hAnsi="Georgia"/>
          <w:sz w:val="24"/>
          <w:szCs w:val="24"/>
        </w:rPr>
        <w:t xml:space="preserve">  </w:t>
      </w:r>
    </w:p>
    <w:p w:rsidR="0044438D" w:rsidRPr="00A67776" w:rsidRDefault="00A67776" w:rsidP="00A67776">
      <w:pPr>
        <w:spacing w:after="0"/>
        <w:rPr>
          <w:rFonts w:ascii="Georgia" w:hAnsi="Georgia"/>
          <w:sz w:val="24"/>
          <w:szCs w:val="24"/>
        </w:rPr>
      </w:pPr>
      <w:r w:rsidRPr="00A67776">
        <w:rPr>
          <w:rFonts w:ascii="Georgia" w:hAnsi="Georgia"/>
          <w:sz w:val="24"/>
          <w:szCs w:val="24"/>
        </w:rPr>
        <w:t>1.</w:t>
      </w:r>
      <w:r>
        <w:rPr>
          <w:rFonts w:ascii="Georgia" w:hAnsi="Georgia"/>
          <w:sz w:val="24"/>
          <w:szCs w:val="24"/>
        </w:rPr>
        <w:t xml:space="preserve"> </w:t>
      </w:r>
      <w:r w:rsidR="0044438D" w:rsidRPr="00A67776">
        <w:rPr>
          <w:rFonts w:ascii="Georgia" w:hAnsi="Georgia"/>
          <w:sz w:val="24"/>
          <w:szCs w:val="24"/>
        </w:rPr>
        <w:t>Mail: U.S. Department of Agriculture</w:t>
      </w:r>
    </w:p>
    <w:p w:rsidR="0044438D" w:rsidRPr="0044438D" w:rsidRDefault="0044438D" w:rsidP="0044438D">
      <w:pPr>
        <w:spacing w:after="0"/>
        <w:rPr>
          <w:rFonts w:ascii="Georgia" w:hAnsi="Georgia"/>
          <w:sz w:val="24"/>
          <w:szCs w:val="24"/>
        </w:rPr>
      </w:pPr>
      <w:r w:rsidRPr="0044438D">
        <w:rPr>
          <w:rFonts w:ascii="Georgia" w:hAnsi="Georgia"/>
          <w:sz w:val="24"/>
          <w:szCs w:val="24"/>
        </w:rPr>
        <w:t>Office of the Assistant Secretary for Civil Rights</w:t>
      </w:r>
    </w:p>
    <w:p w:rsidR="0044438D" w:rsidRPr="0044438D" w:rsidRDefault="0044438D" w:rsidP="0044438D">
      <w:pPr>
        <w:spacing w:after="0"/>
        <w:rPr>
          <w:rFonts w:ascii="Georgia" w:hAnsi="Georgia"/>
          <w:sz w:val="24"/>
          <w:szCs w:val="24"/>
        </w:rPr>
      </w:pPr>
      <w:r w:rsidRPr="0044438D">
        <w:rPr>
          <w:rFonts w:ascii="Georgia" w:hAnsi="Georgia"/>
          <w:sz w:val="24"/>
          <w:szCs w:val="24"/>
        </w:rPr>
        <w:t>1400 Independence Avenue, SW</w:t>
      </w:r>
    </w:p>
    <w:p w:rsidR="0044438D" w:rsidRPr="0044438D" w:rsidRDefault="0044438D" w:rsidP="0044438D">
      <w:pPr>
        <w:spacing w:after="0"/>
        <w:rPr>
          <w:rFonts w:ascii="Georgia" w:hAnsi="Georgia"/>
          <w:sz w:val="24"/>
          <w:szCs w:val="24"/>
        </w:rPr>
      </w:pPr>
      <w:r w:rsidRPr="0044438D">
        <w:rPr>
          <w:rFonts w:ascii="Georgia" w:hAnsi="Georgia"/>
          <w:sz w:val="24"/>
          <w:szCs w:val="24"/>
        </w:rPr>
        <w:t>Washington, D.C. 20250-9410</w:t>
      </w:r>
    </w:p>
    <w:p w:rsidR="0044438D" w:rsidRPr="0044438D" w:rsidRDefault="0044438D" w:rsidP="0044438D">
      <w:pPr>
        <w:spacing w:after="0"/>
        <w:rPr>
          <w:rFonts w:ascii="Georgia" w:hAnsi="Georgia"/>
          <w:sz w:val="24"/>
          <w:szCs w:val="24"/>
        </w:rPr>
      </w:pPr>
      <w:r w:rsidRPr="0044438D">
        <w:rPr>
          <w:rFonts w:ascii="Georgia" w:hAnsi="Georgia"/>
          <w:sz w:val="24"/>
          <w:szCs w:val="24"/>
        </w:rPr>
        <w:t>2.</w:t>
      </w:r>
      <w:r w:rsidR="00A67776">
        <w:rPr>
          <w:rFonts w:ascii="Georgia" w:hAnsi="Georgia"/>
          <w:sz w:val="24"/>
          <w:szCs w:val="24"/>
        </w:rPr>
        <w:t xml:space="preserve"> </w:t>
      </w:r>
      <w:r w:rsidRPr="0044438D">
        <w:rPr>
          <w:rFonts w:ascii="Georgia" w:hAnsi="Georgia"/>
          <w:sz w:val="24"/>
          <w:szCs w:val="24"/>
        </w:rPr>
        <w:t>Fax: (202) 690-7442; or</w:t>
      </w:r>
    </w:p>
    <w:p w:rsidR="0044438D" w:rsidRPr="0044438D" w:rsidRDefault="0044438D" w:rsidP="0044438D">
      <w:pPr>
        <w:spacing w:after="0"/>
        <w:rPr>
          <w:rFonts w:ascii="Georgia" w:hAnsi="Georgia"/>
          <w:sz w:val="24"/>
          <w:szCs w:val="24"/>
        </w:rPr>
      </w:pPr>
      <w:r w:rsidRPr="0044438D">
        <w:rPr>
          <w:rFonts w:ascii="Georgia" w:hAnsi="Georgia"/>
          <w:sz w:val="24"/>
          <w:szCs w:val="24"/>
        </w:rPr>
        <w:t>3.</w:t>
      </w:r>
      <w:r w:rsidR="00A67776">
        <w:rPr>
          <w:rFonts w:ascii="Georgia" w:hAnsi="Georgia"/>
          <w:sz w:val="24"/>
          <w:szCs w:val="24"/>
        </w:rPr>
        <w:t xml:space="preserve"> </w:t>
      </w:r>
      <w:r w:rsidRPr="0044438D">
        <w:rPr>
          <w:rFonts w:ascii="Georgia" w:hAnsi="Georgia"/>
          <w:sz w:val="24"/>
          <w:szCs w:val="24"/>
        </w:rPr>
        <w:t xml:space="preserve">Email: program.intake@usda.gov. </w:t>
      </w:r>
    </w:p>
    <w:p w:rsidR="00173B79" w:rsidRPr="0044438D" w:rsidRDefault="0044438D" w:rsidP="0044438D">
      <w:pPr>
        <w:spacing w:after="0"/>
        <w:rPr>
          <w:rFonts w:ascii="Georgia" w:hAnsi="Georgia"/>
          <w:sz w:val="24"/>
          <w:szCs w:val="24"/>
        </w:rPr>
      </w:pPr>
      <w:r w:rsidRPr="0044438D">
        <w:rPr>
          <w:rFonts w:ascii="Georgia" w:hAnsi="Georgia"/>
          <w:sz w:val="24"/>
          <w:szCs w:val="24"/>
        </w:rPr>
        <w:t xml:space="preserve"> </w:t>
      </w:r>
    </w:p>
    <w:sectPr w:rsidR="00173B79" w:rsidRPr="0044438D" w:rsidSect="00A6777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1AA4"/>
    <w:multiLevelType w:val="hybridMultilevel"/>
    <w:tmpl w:val="55F6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8D"/>
    <w:rsid w:val="00033988"/>
    <w:rsid w:val="00173B79"/>
    <w:rsid w:val="0044438D"/>
    <w:rsid w:val="00640E88"/>
    <w:rsid w:val="00A67776"/>
    <w:rsid w:val="00EB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8D"/>
    <w:rPr>
      <w:rFonts w:ascii="Tahoma" w:hAnsi="Tahoma" w:cs="Tahoma"/>
      <w:sz w:val="16"/>
      <w:szCs w:val="16"/>
    </w:rPr>
  </w:style>
  <w:style w:type="paragraph" w:styleId="ListParagraph">
    <w:name w:val="List Paragraph"/>
    <w:basedOn w:val="Normal"/>
    <w:uiPriority w:val="34"/>
    <w:qFormat/>
    <w:rsid w:val="00A67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8D"/>
    <w:rPr>
      <w:rFonts w:ascii="Tahoma" w:hAnsi="Tahoma" w:cs="Tahoma"/>
      <w:sz w:val="16"/>
      <w:szCs w:val="16"/>
    </w:rPr>
  </w:style>
  <w:style w:type="paragraph" w:styleId="ListParagraph">
    <w:name w:val="List Paragraph"/>
    <w:basedOn w:val="Normal"/>
    <w:uiPriority w:val="34"/>
    <w:qFormat/>
    <w:rsid w:val="00A67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2017-06-29T14:40:00Z</dcterms:created>
  <dcterms:modified xsi:type="dcterms:W3CDTF">2017-06-29T15:27:00Z</dcterms:modified>
</cp:coreProperties>
</file>