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AB" w:rsidRPr="00F06819" w:rsidRDefault="00233EAB" w:rsidP="00233EAB">
      <w:pPr>
        <w:spacing w:after="0"/>
        <w:jc w:val="center"/>
        <w:rPr>
          <w:rFonts w:ascii="Georgia" w:hAnsi="Georgia"/>
          <w:b/>
          <w:color w:val="002060"/>
          <w:sz w:val="32"/>
          <w:szCs w:val="24"/>
        </w:rPr>
      </w:pPr>
      <w:r w:rsidRPr="00F06819">
        <w:rPr>
          <w:rFonts w:ascii="Georgia" w:hAnsi="Georgia"/>
          <w:b/>
          <w:noProof/>
          <w:color w:val="002060"/>
          <w:sz w:val="32"/>
          <w:szCs w:val="24"/>
        </w:rPr>
        <w:drawing>
          <wp:anchor distT="0" distB="0" distL="114300" distR="114300" simplePos="0" relativeHeight="251658240" behindDoc="0" locked="0" layoutInCell="1" allowOverlap="1" wp14:anchorId="42D8BDC9" wp14:editId="0FF5A695">
            <wp:simplePos x="0" y="0"/>
            <wp:positionH relativeFrom="column">
              <wp:posOffset>0</wp:posOffset>
            </wp:positionH>
            <wp:positionV relativeFrom="paragraph">
              <wp:posOffset>0</wp:posOffset>
            </wp:positionV>
            <wp:extent cx="829310" cy="928370"/>
            <wp:effectExtent l="0" t="0" r="889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9310" cy="928370"/>
                    </a:xfrm>
                    <a:prstGeom prst="rect">
                      <a:avLst/>
                    </a:prstGeom>
                  </pic:spPr>
                </pic:pic>
              </a:graphicData>
            </a:graphic>
            <wp14:sizeRelH relativeFrom="page">
              <wp14:pctWidth>0</wp14:pctWidth>
            </wp14:sizeRelH>
            <wp14:sizeRelV relativeFrom="page">
              <wp14:pctHeight>0</wp14:pctHeight>
            </wp14:sizeRelV>
          </wp:anchor>
        </w:drawing>
      </w:r>
      <w:r w:rsidRPr="00F06819">
        <w:rPr>
          <w:rFonts w:ascii="Georgia" w:hAnsi="Georgia"/>
          <w:b/>
          <w:color w:val="002060"/>
          <w:sz w:val="32"/>
          <w:szCs w:val="24"/>
        </w:rPr>
        <w:t>The Good News</w:t>
      </w:r>
    </w:p>
    <w:p w:rsidR="00233EAB" w:rsidRPr="00F06819" w:rsidRDefault="00233EAB" w:rsidP="00233EAB">
      <w:pPr>
        <w:spacing w:after="0"/>
        <w:jc w:val="center"/>
        <w:rPr>
          <w:rFonts w:ascii="Georgia" w:hAnsi="Georgia"/>
          <w:b/>
          <w:color w:val="002060"/>
          <w:sz w:val="32"/>
          <w:szCs w:val="24"/>
        </w:rPr>
      </w:pPr>
    </w:p>
    <w:p w:rsidR="00233EAB" w:rsidRPr="00F06819" w:rsidRDefault="00233EAB" w:rsidP="00233EAB">
      <w:pPr>
        <w:spacing w:after="0"/>
        <w:jc w:val="center"/>
        <w:rPr>
          <w:rFonts w:ascii="Georgia" w:hAnsi="Georgia"/>
          <w:b/>
          <w:color w:val="002060"/>
          <w:sz w:val="32"/>
          <w:szCs w:val="24"/>
        </w:rPr>
      </w:pPr>
      <w:r w:rsidRPr="00F06819">
        <w:rPr>
          <w:rFonts w:ascii="Georgia" w:hAnsi="Georgia"/>
          <w:b/>
          <w:color w:val="002060"/>
          <w:sz w:val="32"/>
          <w:szCs w:val="24"/>
        </w:rPr>
        <w:t>July Volume 3 / Issue 10</w:t>
      </w:r>
    </w:p>
    <w:p w:rsidR="00233EAB" w:rsidRPr="00F06819" w:rsidRDefault="00233EAB" w:rsidP="00233EAB">
      <w:pPr>
        <w:spacing w:after="0"/>
        <w:jc w:val="center"/>
        <w:rPr>
          <w:rFonts w:ascii="Georgia" w:hAnsi="Georgia"/>
          <w:color w:val="002060"/>
          <w:sz w:val="24"/>
          <w:szCs w:val="24"/>
        </w:rPr>
      </w:pPr>
      <w:r w:rsidRPr="00F06819">
        <w:rPr>
          <w:rFonts w:ascii="Georgia" w:hAnsi="Georgia"/>
          <w:color w:val="002060"/>
          <w:sz w:val="24"/>
          <w:szCs w:val="24"/>
        </w:rPr>
        <w:t>July is . . .</w:t>
      </w:r>
    </w:p>
    <w:p w:rsidR="00C41E22" w:rsidRDefault="00C41E22" w:rsidP="00233EAB">
      <w:pPr>
        <w:spacing w:after="0"/>
        <w:jc w:val="center"/>
        <w:rPr>
          <w:rFonts w:ascii="Georgia" w:hAnsi="Georgia"/>
          <w:color w:val="002060"/>
          <w:sz w:val="24"/>
          <w:szCs w:val="24"/>
        </w:rPr>
        <w:sectPr w:rsidR="00C41E22" w:rsidSect="00414799">
          <w:pgSz w:w="12240" w:h="15840"/>
          <w:pgMar w:top="720" w:right="720" w:bottom="720" w:left="720" w:header="720" w:footer="720" w:gutter="0"/>
          <w:cols w:space="720"/>
          <w:docGrid w:linePitch="360"/>
        </w:sectPr>
      </w:pPr>
    </w:p>
    <w:p w:rsidR="00233EAB" w:rsidRPr="00F06819" w:rsidRDefault="00233EAB" w:rsidP="00233EAB">
      <w:pPr>
        <w:spacing w:after="0"/>
        <w:jc w:val="center"/>
        <w:rPr>
          <w:rFonts w:ascii="Georgia" w:hAnsi="Georgia"/>
          <w:color w:val="002060"/>
          <w:sz w:val="24"/>
          <w:szCs w:val="24"/>
        </w:rPr>
      </w:pPr>
      <w:r w:rsidRPr="00F06819">
        <w:rPr>
          <w:rFonts w:ascii="Georgia" w:hAnsi="Georgia"/>
          <w:color w:val="002060"/>
          <w:sz w:val="24"/>
          <w:szCs w:val="24"/>
        </w:rPr>
        <w:lastRenderedPageBreak/>
        <w:t>Berry Month</w:t>
      </w:r>
    </w:p>
    <w:p w:rsidR="00233EAB" w:rsidRPr="00F06819" w:rsidRDefault="00233EAB" w:rsidP="00233EAB">
      <w:pPr>
        <w:spacing w:after="0"/>
        <w:jc w:val="center"/>
        <w:rPr>
          <w:rFonts w:ascii="Georgia" w:hAnsi="Georgia"/>
          <w:color w:val="002060"/>
          <w:sz w:val="24"/>
          <w:szCs w:val="24"/>
        </w:rPr>
      </w:pPr>
      <w:r w:rsidRPr="00F06819">
        <w:rPr>
          <w:rFonts w:ascii="Georgia" w:hAnsi="Georgia"/>
          <w:color w:val="002060"/>
          <w:sz w:val="24"/>
          <w:szCs w:val="24"/>
        </w:rPr>
        <w:t>Blueberry Month</w:t>
      </w:r>
    </w:p>
    <w:p w:rsidR="00233EAB" w:rsidRPr="00F06819" w:rsidRDefault="00233EAB" w:rsidP="00233EAB">
      <w:pPr>
        <w:spacing w:after="0"/>
        <w:jc w:val="center"/>
        <w:rPr>
          <w:rFonts w:ascii="Georgia" w:hAnsi="Georgia"/>
          <w:color w:val="002060"/>
          <w:sz w:val="24"/>
          <w:szCs w:val="24"/>
        </w:rPr>
      </w:pPr>
      <w:r w:rsidRPr="00F06819">
        <w:rPr>
          <w:rFonts w:ascii="Georgia" w:hAnsi="Georgia"/>
          <w:color w:val="002060"/>
          <w:sz w:val="24"/>
          <w:szCs w:val="24"/>
        </w:rPr>
        <w:lastRenderedPageBreak/>
        <w:t>Grilling Month</w:t>
      </w:r>
    </w:p>
    <w:p w:rsidR="00233EAB" w:rsidRPr="00F06819" w:rsidRDefault="00233EAB" w:rsidP="00233EAB">
      <w:pPr>
        <w:spacing w:after="0"/>
        <w:jc w:val="center"/>
        <w:rPr>
          <w:rFonts w:ascii="Georgia" w:hAnsi="Georgia"/>
          <w:color w:val="002060"/>
          <w:sz w:val="24"/>
          <w:szCs w:val="24"/>
        </w:rPr>
      </w:pPr>
      <w:r w:rsidRPr="00F06819">
        <w:rPr>
          <w:rFonts w:ascii="Georgia" w:hAnsi="Georgia"/>
          <w:color w:val="002060"/>
          <w:sz w:val="24"/>
          <w:szCs w:val="24"/>
        </w:rPr>
        <w:t>Picnic Month</w:t>
      </w:r>
    </w:p>
    <w:p w:rsidR="00C41E22" w:rsidRDefault="00C41E22" w:rsidP="00233EAB">
      <w:pPr>
        <w:spacing w:after="0"/>
        <w:rPr>
          <w:rFonts w:ascii="Georgia" w:hAnsi="Georgia"/>
          <w:b/>
          <w:color w:val="002060"/>
          <w:sz w:val="24"/>
          <w:szCs w:val="24"/>
        </w:rPr>
        <w:sectPr w:rsidR="00C41E22" w:rsidSect="00C41E22">
          <w:type w:val="continuous"/>
          <w:pgSz w:w="12240" w:h="15840"/>
          <w:pgMar w:top="1440" w:right="1080" w:bottom="1440" w:left="1080" w:header="720" w:footer="720" w:gutter="0"/>
          <w:cols w:num="2" w:space="720"/>
          <w:docGrid w:linePitch="360"/>
        </w:sectPr>
      </w:pPr>
    </w:p>
    <w:p w:rsidR="00C41E22" w:rsidRDefault="00C41E22" w:rsidP="00233EAB">
      <w:pPr>
        <w:spacing w:after="0"/>
        <w:rPr>
          <w:rFonts w:ascii="Georgia" w:hAnsi="Georgia"/>
          <w:b/>
          <w:color w:val="002060"/>
          <w:sz w:val="24"/>
          <w:szCs w:val="24"/>
        </w:rPr>
      </w:pPr>
    </w:p>
    <w:p w:rsidR="00233EAB" w:rsidRPr="00233EAB" w:rsidRDefault="00233EAB" w:rsidP="00E06321">
      <w:pPr>
        <w:spacing w:after="0"/>
        <w:jc w:val="center"/>
        <w:rPr>
          <w:rFonts w:ascii="Georgia" w:hAnsi="Georgia"/>
          <w:b/>
          <w:color w:val="002060"/>
          <w:sz w:val="24"/>
          <w:szCs w:val="24"/>
        </w:rPr>
      </w:pPr>
      <w:r w:rsidRPr="00233EAB">
        <w:rPr>
          <w:rFonts w:ascii="Georgia" w:hAnsi="Georgia"/>
          <w:b/>
          <w:color w:val="002060"/>
          <w:sz w:val="24"/>
          <w:szCs w:val="24"/>
        </w:rPr>
        <w:t>Days of Interest</w:t>
      </w:r>
    </w:p>
    <w:p w:rsidR="00233EAB" w:rsidRPr="00233EAB" w:rsidRDefault="00233EAB" w:rsidP="00E06321">
      <w:pPr>
        <w:spacing w:after="0"/>
        <w:jc w:val="center"/>
        <w:rPr>
          <w:rFonts w:ascii="Georgia" w:hAnsi="Georgia"/>
          <w:color w:val="002060"/>
          <w:sz w:val="24"/>
          <w:szCs w:val="24"/>
        </w:rPr>
      </w:pPr>
      <w:r w:rsidRPr="00233EAB">
        <w:rPr>
          <w:rFonts w:ascii="Georgia" w:hAnsi="Georgia"/>
          <w:color w:val="002060"/>
          <w:sz w:val="24"/>
          <w:szCs w:val="24"/>
        </w:rPr>
        <w:t>Eat Beans Day - July 3, Office Closed on Independence Day - July 4, Macaroni Day - July 7, Hamburger Day - July 28</w:t>
      </w:r>
    </w:p>
    <w:p w:rsidR="00233EAB" w:rsidRPr="00233EAB" w:rsidRDefault="00233EAB" w:rsidP="00E06321">
      <w:pPr>
        <w:spacing w:after="0"/>
        <w:jc w:val="center"/>
        <w:rPr>
          <w:rFonts w:ascii="Georgia" w:hAnsi="Georgia"/>
          <w:color w:val="002060"/>
          <w:sz w:val="24"/>
          <w:szCs w:val="24"/>
        </w:rPr>
      </w:pPr>
      <w:r w:rsidRPr="00233EAB">
        <w:rPr>
          <w:rFonts w:ascii="Georgia" w:hAnsi="Georgia"/>
          <w:color w:val="002060"/>
          <w:sz w:val="24"/>
          <w:szCs w:val="24"/>
        </w:rPr>
        <w:t>Source:  https://food.unl.edu/july-food-calendar</w:t>
      </w:r>
    </w:p>
    <w:p w:rsidR="00414799" w:rsidRDefault="00414799" w:rsidP="00C41E22">
      <w:pPr>
        <w:spacing w:after="0"/>
        <w:jc w:val="center"/>
        <w:rPr>
          <w:rFonts w:ascii="Georgia" w:hAnsi="Georgia"/>
          <w:b/>
          <w:color w:val="002060"/>
          <w:sz w:val="28"/>
          <w:szCs w:val="24"/>
        </w:rPr>
      </w:pPr>
    </w:p>
    <w:p w:rsidR="00233EAB" w:rsidRPr="00233EAB" w:rsidRDefault="00233EAB" w:rsidP="00C41E22">
      <w:pPr>
        <w:spacing w:after="0"/>
        <w:jc w:val="center"/>
        <w:rPr>
          <w:rFonts w:ascii="Georgia" w:hAnsi="Georgia"/>
          <w:b/>
          <w:color w:val="002060"/>
          <w:sz w:val="28"/>
          <w:szCs w:val="24"/>
        </w:rPr>
      </w:pPr>
      <w:r w:rsidRPr="00233EAB">
        <w:rPr>
          <w:rFonts w:ascii="Georgia" w:hAnsi="Georgia"/>
          <w:b/>
          <w:color w:val="002060"/>
          <w:sz w:val="28"/>
          <w:szCs w:val="24"/>
        </w:rPr>
        <w:t>Tentative Reimbursement Date July 27th</w:t>
      </w:r>
    </w:p>
    <w:p w:rsidR="00233EAB" w:rsidRDefault="00233EAB" w:rsidP="00233EAB">
      <w:pPr>
        <w:spacing w:after="0"/>
        <w:rPr>
          <w:rFonts w:ascii="Georgia" w:hAnsi="Georgia"/>
          <w:sz w:val="24"/>
          <w:szCs w:val="24"/>
        </w:rPr>
      </w:pPr>
    </w:p>
    <w:p w:rsidR="00233EAB" w:rsidRPr="00233EAB" w:rsidRDefault="00233EAB" w:rsidP="00233EAB">
      <w:pPr>
        <w:spacing w:after="0"/>
        <w:jc w:val="center"/>
        <w:rPr>
          <w:rFonts w:ascii="Georgia" w:hAnsi="Georgia"/>
          <w:b/>
          <w:color w:val="008000"/>
          <w:sz w:val="32"/>
          <w:szCs w:val="24"/>
        </w:rPr>
      </w:pPr>
      <w:r w:rsidRPr="00233EAB">
        <w:rPr>
          <w:rFonts w:ascii="Georgia" w:hAnsi="Georgia"/>
          <w:b/>
          <w:color w:val="008000"/>
          <w:sz w:val="32"/>
          <w:szCs w:val="24"/>
        </w:rPr>
        <w:t>Important Reminders</w:t>
      </w:r>
    </w:p>
    <w:p w:rsidR="00233EAB" w:rsidRPr="00233EAB" w:rsidRDefault="00233EAB" w:rsidP="00233EAB">
      <w:pPr>
        <w:spacing w:after="0"/>
        <w:rPr>
          <w:rFonts w:ascii="Georgia" w:hAnsi="Georgia"/>
          <w:sz w:val="24"/>
          <w:szCs w:val="24"/>
        </w:rPr>
      </w:pPr>
    </w:p>
    <w:p w:rsidR="00233EAB" w:rsidRPr="00F06819" w:rsidRDefault="00233EAB" w:rsidP="00233EAB">
      <w:pPr>
        <w:spacing w:after="0"/>
        <w:rPr>
          <w:rFonts w:ascii="Georgia" w:hAnsi="Georgia"/>
          <w:b/>
          <w:color w:val="008000"/>
          <w:sz w:val="24"/>
          <w:szCs w:val="24"/>
        </w:rPr>
      </w:pPr>
      <w:r w:rsidRPr="00F06819">
        <w:rPr>
          <w:rFonts w:ascii="Georgia" w:hAnsi="Georgia"/>
          <w:b/>
          <w:color w:val="008000"/>
          <w:sz w:val="24"/>
          <w:szCs w:val="24"/>
        </w:rPr>
        <w:t>Enrollments</w:t>
      </w:r>
    </w:p>
    <w:p w:rsidR="00233EAB" w:rsidRPr="00F06819" w:rsidRDefault="00233EAB" w:rsidP="00233EAB">
      <w:pPr>
        <w:spacing w:after="0"/>
        <w:rPr>
          <w:rFonts w:ascii="Georgia" w:hAnsi="Georgia"/>
          <w:color w:val="008000"/>
          <w:sz w:val="24"/>
          <w:szCs w:val="24"/>
        </w:rPr>
      </w:pPr>
      <w:r w:rsidRPr="00F06819">
        <w:rPr>
          <w:rFonts w:ascii="Georgia" w:hAnsi="Georgia"/>
          <w:color w:val="008000"/>
          <w:sz w:val="24"/>
          <w:szCs w:val="24"/>
        </w:rPr>
        <w:t xml:space="preserve">Enrollments are good thru July 31, 2018, </w:t>
      </w:r>
      <w:r w:rsidR="00C41E22" w:rsidRPr="00F06819">
        <w:rPr>
          <w:rFonts w:ascii="Georgia" w:hAnsi="Georgia"/>
          <w:color w:val="008000"/>
          <w:sz w:val="24"/>
          <w:szCs w:val="24"/>
        </w:rPr>
        <w:t>and then</w:t>
      </w:r>
      <w:r w:rsidRPr="00F06819">
        <w:rPr>
          <w:rFonts w:ascii="Georgia" w:hAnsi="Georgia"/>
          <w:color w:val="008000"/>
          <w:sz w:val="24"/>
          <w:szCs w:val="24"/>
        </w:rPr>
        <w:t xml:space="preserve"> we will be doing new enrollments.  Yes, that time is coming up again already!  Families who do an original in June or July will need to fill out a new one in August, even if you only have them for a couple of weeks in August.  We will be mailing the new enrollments out the last week of July and the first week of August.  </w:t>
      </w:r>
    </w:p>
    <w:p w:rsidR="00F06819" w:rsidRDefault="00F06819" w:rsidP="00233EAB">
      <w:pPr>
        <w:spacing w:after="0"/>
        <w:rPr>
          <w:rFonts w:ascii="Georgia" w:hAnsi="Georgia"/>
          <w:color w:val="008000"/>
          <w:sz w:val="24"/>
          <w:szCs w:val="24"/>
        </w:rPr>
      </w:pPr>
    </w:p>
    <w:p w:rsidR="00233EAB" w:rsidRPr="00F06819" w:rsidRDefault="00233EAB" w:rsidP="00233EAB">
      <w:pPr>
        <w:spacing w:after="0"/>
        <w:rPr>
          <w:rFonts w:ascii="Georgia" w:hAnsi="Georgia"/>
          <w:b/>
          <w:color w:val="008000"/>
          <w:sz w:val="24"/>
          <w:szCs w:val="24"/>
        </w:rPr>
      </w:pPr>
      <w:r w:rsidRPr="00F06819">
        <w:rPr>
          <w:rFonts w:ascii="Georgia" w:hAnsi="Georgia"/>
          <w:b/>
          <w:color w:val="008000"/>
          <w:sz w:val="24"/>
          <w:szCs w:val="24"/>
        </w:rPr>
        <w:t>Cereal/Yogurt Chart</w:t>
      </w:r>
    </w:p>
    <w:p w:rsidR="00233EAB" w:rsidRPr="00F06819" w:rsidRDefault="00233EAB" w:rsidP="00233EAB">
      <w:pPr>
        <w:spacing w:after="0"/>
        <w:rPr>
          <w:rFonts w:ascii="Georgia" w:hAnsi="Georgia"/>
          <w:color w:val="008000"/>
          <w:sz w:val="24"/>
          <w:szCs w:val="24"/>
        </w:rPr>
      </w:pPr>
      <w:r w:rsidRPr="00F06819">
        <w:rPr>
          <w:rFonts w:ascii="Georgia" w:hAnsi="Georgia"/>
          <w:color w:val="008000"/>
          <w:sz w:val="24"/>
          <w:szCs w:val="24"/>
        </w:rPr>
        <w:t xml:space="preserve">The cereal/yogurt sugar limit chart that was previously posted to our website was incorrect, so if you printed out a copy of it, you will need to go in and print out the new one please.  Find the updated version at http://www.jcfamilyhomeassociation.com/whats-new and scroll down to the cereal and yogurt sugar limits chart.  </w:t>
      </w:r>
      <w:r w:rsidR="00F06819">
        <w:rPr>
          <w:rFonts w:ascii="Georgia" w:hAnsi="Georgia"/>
          <w:color w:val="008000"/>
          <w:sz w:val="24"/>
          <w:szCs w:val="24"/>
        </w:rPr>
        <w:t xml:space="preserve">Be sure to check the sugars if you’re not using the approved WIC list.  Granola has the same sugar limit requirement as cereal.  </w:t>
      </w:r>
    </w:p>
    <w:p w:rsidR="00233EAB" w:rsidRPr="00F06819" w:rsidRDefault="00233EAB" w:rsidP="00233EAB">
      <w:pPr>
        <w:spacing w:after="0"/>
        <w:rPr>
          <w:rFonts w:ascii="Georgia" w:hAnsi="Georgia"/>
          <w:color w:val="008000"/>
          <w:sz w:val="24"/>
          <w:szCs w:val="24"/>
        </w:rPr>
      </w:pPr>
      <w:r w:rsidRPr="00F06819">
        <w:rPr>
          <w:rFonts w:ascii="Georgia" w:hAnsi="Georgia"/>
          <w:color w:val="008000"/>
          <w:sz w:val="24"/>
          <w:szCs w:val="24"/>
        </w:rPr>
        <w:t xml:space="preserve"> </w:t>
      </w:r>
    </w:p>
    <w:p w:rsidR="00233EAB" w:rsidRPr="00F06819" w:rsidRDefault="00233EAB" w:rsidP="00233EAB">
      <w:pPr>
        <w:spacing w:after="0"/>
        <w:rPr>
          <w:rFonts w:ascii="Georgia" w:hAnsi="Georgia"/>
          <w:b/>
          <w:color w:val="008000"/>
          <w:sz w:val="24"/>
          <w:szCs w:val="24"/>
        </w:rPr>
      </w:pPr>
      <w:r w:rsidRPr="00F06819">
        <w:rPr>
          <w:rFonts w:ascii="Georgia" w:hAnsi="Georgia"/>
          <w:b/>
          <w:color w:val="008000"/>
          <w:sz w:val="24"/>
          <w:szCs w:val="24"/>
        </w:rPr>
        <w:t>CDC Launches Website on Infant and Toddler Nutrition</w:t>
      </w:r>
    </w:p>
    <w:p w:rsidR="00233EAB" w:rsidRDefault="00233EAB" w:rsidP="00233EAB">
      <w:pPr>
        <w:spacing w:after="0"/>
        <w:rPr>
          <w:rFonts w:ascii="Georgia" w:hAnsi="Georgia"/>
          <w:color w:val="008000"/>
          <w:sz w:val="24"/>
          <w:szCs w:val="24"/>
        </w:rPr>
      </w:pPr>
      <w:r w:rsidRPr="00F06819">
        <w:rPr>
          <w:rFonts w:ascii="Georgia" w:hAnsi="Georgia"/>
          <w:color w:val="008000"/>
          <w:sz w:val="24"/>
          <w:szCs w:val="24"/>
        </w:rPr>
        <w:t xml:space="preserve">Good nutrition during the first 2 years of life is vital for healthy growth and development.  Children grow and develop every day.  As they grow older, their nutrition needs change.  Children with healthier eating patterns in their first year of life are more likely to have a healthier eating pattern later on.  Yet too many children are not eating a healthy diet.  Creditable information about infant and toddler nutrition is important for parents and caregivers.  CDC is providing this nutrition information and practical strategies on developing healthy eating patterns for infants and toddlers, from birth to 24 month of age.  This website can be found at:  </w:t>
      </w:r>
      <w:hyperlink r:id="rId7" w:history="1">
        <w:r w:rsidR="00F06819" w:rsidRPr="004510AF">
          <w:rPr>
            <w:rStyle w:val="Hyperlink"/>
            <w:rFonts w:ascii="Georgia" w:hAnsi="Georgia"/>
            <w:sz w:val="24"/>
            <w:szCs w:val="24"/>
          </w:rPr>
          <w:t>https://www.cdc.gov/nutrition/infantandtoddlernutrition/index.html</w:t>
        </w:r>
      </w:hyperlink>
      <w:r w:rsidR="00F06819">
        <w:rPr>
          <w:rFonts w:ascii="Georgia" w:hAnsi="Georgia"/>
          <w:color w:val="008000"/>
          <w:sz w:val="24"/>
          <w:szCs w:val="24"/>
        </w:rPr>
        <w:t xml:space="preserve">. </w:t>
      </w:r>
    </w:p>
    <w:p w:rsidR="00C41E22" w:rsidRDefault="00C41E22" w:rsidP="00233EAB">
      <w:pPr>
        <w:spacing w:after="0"/>
        <w:rPr>
          <w:rFonts w:ascii="Georgia" w:hAnsi="Georgia"/>
          <w:color w:val="008000"/>
          <w:sz w:val="24"/>
          <w:szCs w:val="24"/>
        </w:rPr>
      </w:pPr>
    </w:p>
    <w:p w:rsidR="00C41E22" w:rsidRPr="00F06819" w:rsidRDefault="00C41E22" w:rsidP="00233EAB">
      <w:pPr>
        <w:spacing w:after="0"/>
        <w:rPr>
          <w:rFonts w:ascii="Georgia" w:hAnsi="Georgia"/>
          <w:color w:val="008000"/>
          <w:sz w:val="24"/>
          <w:szCs w:val="24"/>
        </w:rPr>
      </w:pPr>
      <w:r w:rsidRPr="00C41E22">
        <w:rPr>
          <w:rFonts w:ascii="Georgia" w:hAnsi="Georgia"/>
          <w:b/>
          <w:color w:val="008000"/>
          <w:sz w:val="24"/>
          <w:szCs w:val="24"/>
        </w:rPr>
        <w:t>Lactose Free Milk or Soy Milk</w:t>
      </w:r>
      <w:r>
        <w:rPr>
          <w:rFonts w:ascii="Georgia" w:hAnsi="Georgia"/>
          <w:color w:val="008000"/>
          <w:sz w:val="24"/>
          <w:szCs w:val="24"/>
        </w:rPr>
        <w:t xml:space="preserve"> – must have a current medical statement on file with us.  </w:t>
      </w:r>
    </w:p>
    <w:p w:rsidR="00414799" w:rsidRDefault="00414799" w:rsidP="00F06819">
      <w:pPr>
        <w:spacing w:after="0"/>
        <w:jc w:val="center"/>
        <w:rPr>
          <w:rFonts w:ascii="Georgia" w:hAnsi="Georgia"/>
          <w:b/>
          <w:color w:val="7030A0"/>
          <w:sz w:val="28"/>
          <w:szCs w:val="24"/>
        </w:rPr>
      </w:pPr>
    </w:p>
    <w:p w:rsidR="00414799" w:rsidRDefault="00414799" w:rsidP="00F06819">
      <w:pPr>
        <w:spacing w:after="0"/>
        <w:jc w:val="center"/>
        <w:rPr>
          <w:rFonts w:ascii="Georgia" w:hAnsi="Georgia"/>
          <w:b/>
          <w:color w:val="7030A0"/>
          <w:sz w:val="28"/>
          <w:szCs w:val="24"/>
        </w:rPr>
      </w:pPr>
    </w:p>
    <w:p w:rsidR="00414799" w:rsidRDefault="00414799" w:rsidP="00F06819">
      <w:pPr>
        <w:spacing w:after="0"/>
        <w:jc w:val="center"/>
        <w:rPr>
          <w:rFonts w:ascii="Georgia" w:hAnsi="Georgia"/>
          <w:b/>
          <w:color w:val="7030A0"/>
          <w:sz w:val="28"/>
          <w:szCs w:val="24"/>
        </w:rPr>
      </w:pPr>
    </w:p>
    <w:p w:rsidR="00233EAB" w:rsidRPr="00F06819" w:rsidRDefault="00233EAB" w:rsidP="00F06819">
      <w:pPr>
        <w:spacing w:after="0"/>
        <w:jc w:val="center"/>
        <w:rPr>
          <w:rFonts w:ascii="Georgia" w:hAnsi="Georgia"/>
          <w:b/>
          <w:color w:val="7030A0"/>
          <w:sz w:val="28"/>
          <w:szCs w:val="24"/>
        </w:rPr>
      </w:pPr>
      <w:r w:rsidRPr="00F06819">
        <w:rPr>
          <w:rFonts w:ascii="Georgia" w:hAnsi="Georgia"/>
          <w:b/>
          <w:color w:val="7030A0"/>
          <w:sz w:val="28"/>
          <w:szCs w:val="24"/>
        </w:rPr>
        <w:lastRenderedPageBreak/>
        <w:t>It’s A Very Berry Month</w:t>
      </w:r>
    </w:p>
    <w:p w:rsidR="00414799" w:rsidRDefault="00414799" w:rsidP="00233EAB">
      <w:pPr>
        <w:spacing w:after="0"/>
        <w:rPr>
          <w:rFonts w:ascii="Georgia" w:hAnsi="Georgia"/>
          <w:color w:val="7030A0"/>
          <w:sz w:val="24"/>
          <w:szCs w:val="24"/>
        </w:rPr>
      </w:pPr>
    </w:p>
    <w:p w:rsidR="00233EAB" w:rsidRPr="00F06819" w:rsidRDefault="00233EAB" w:rsidP="00233EAB">
      <w:pPr>
        <w:spacing w:after="0"/>
        <w:rPr>
          <w:rFonts w:ascii="Georgia" w:hAnsi="Georgia"/>
          <w:color w:val="7030A0"/>
          <w:sz w:val="24"/>
          <w:szCs w:val="24"/>
        </w:rPr>
      </w:pPr>
      <w:r w:rsidRPr="00F06819">
        <w:rPr>
          <w:rFonts w:ascii="Georgia" w:hAnsi="Georgia"/>
          <w:color w:val="7030A0"/>
          <w:sz w:val="24"/>
          <w:szCs w:val="24"/>
        </w:rPr>
        <w:t xml:space="preserve">July is known as National Berries Month. There are a wide variety of berries which are packed full of antioxidants which can enhance the immune system and protect against cancer and heart disease. Researchers from the United State Department of Agriculture (USDA) found that blueberries, cranberries, raspberries and strawberries are among the top foods with high antioxidant activity.  </w:t>
      </w:r>
    </w:p>
    <w:p w:rsidR="00233EAB" w:rsidRPr="00F06819" w:rsidRDefault="00233EAB" w:rsidP="00233EAB">
      <w:pPr>
        <w:spacing w:after="0"/>
        <w:rPr>
          <w:rFonts w:ascii="Georgia" w:hAnsi="Georgia"/>
          <w:color w:val="7030A0"/>
          <w:sz w:val="24"/>
          <w:szCs w:val="24"/>
        </w:rPr>
      </w:pPr>
      <w:r w:rsidRPr="00F06819">
        <w:rPr>
          <w:rFonts w:ascii="Georgia" w:hAnsi="Georgia"/>
          <w:color w:val="7030A0"/>
          <w:sz w:val="24"/>
          <w:szCs w:val="24"/>
        </w:rPr>
        <w:t xml:space="preserve"> </w:t>
      </w:r>
    </w:p>
    <w:p w:rsidR="00233EAB" w:rsidRPr="00F06819" w:rsidRDefault="00233EAB" w:rsidP="00233EAB">
      <w:pPr>
        <w:spacing w:after="0"/>
        <w:rPr>
          <w:rFonts w:ascii="Georgia" w:hAnsi="Georgia"/>
          <w:color w:val="7030A0"/>
          <w:sz w:val="24"/>
          <w:szCs w:val="24"/>
        </w:rPr>
      </w:pPr>
      <w:r w:rsidRPr="00F06819">
        <w:rPr>
          <w:rFonts w:ascii="Georgia" w:hAnsi="Georgia"/>
          <w:color w:val="7030A0"/>
          <w:sz w:val="24"/>
          <w:szCs w:val="24"/>
        </w:rPr>
        <w:t xml:space="preserve">Let’s look at how to include more berries into a daily diet:  </w:t>
      </w:r>
    </w:p>
    <w:p w:rsidR="00233EAB" w:rsidRPr="00C41E22" w:rsidRDefault="00233EAB" w:rsidP="00C41E22">
      <w:pPr>
        <w:pStyle w:val="ListParagraph"/>
        <w:numPr>
          <w:ilvl w:val="0"/>
          <w:numId w:val="1"/>
        </w:numPr>
        <w:spacing w:after="0"/>
        <w:rPr>
          <w:rFonts w:ascii="Georgia" w:hAnsi="Georgia"/>
          <w:color w:val="7030A0"/>
          <w:sz w:val="24"/>
          <w:szCs w:val="24"/>
        </w:rPr>
      </w:pPr>
      <w:r w:rsidRPr="00C41E22">
        <w:rPr>
          <w:rFonts w:ascii="Georgia" w:hAnsi="Georgia"/>
          <w:color w:val="7030A0"/>
          <w:sz w:val="24"/>
          <w:szCs w:val="24"/>
        </w:rPr>
        <w:t xml:space="preserve">Add berries to foods that are eaten every day.  </w:t>
      </w:r>
    </w:p>
    <w:p w:rsidR="00233EAB" w:rsidRPr="00C41E22" w:rsidRDefault="00233EAB" w:rsidP="00E41955">
      <w:pPr>
        <w:pStyle w:val="ListParagraph"/>
        <w:numPr>
          <w:ilvl w:val="1"/>
          <w:numId w:val="1"/>
        </w:numPr>
        <w:spacing w:after="0"/>
        <w:rPr>
          <w:rFonts w:ascii="Georgia" w:hAnsi="Georgia"/>
          <w:color w:val="7030A0"/>
          <w:sz w:val="24"/>
          <w:szCs w:val="24"/>
        </w:rPr>
      </w:pPr>
      <w:r w:rsidRPr="00C41E22">
        <w:rPr>
          <w:rFonts w:ascii="Georgia" w:hAnsi="Georgia"/>
          <w:color w:val="7030A0"/>
          <w:sz w:val="24"/>
          <w:szCs w:val="24"/>
        </w:rPr>
        <w:t xml:space="preserve">Add sliced strawberries to a bowl of whole grain cereal, blend some berries into yogurt, or add blueberries on a salad. </w:t>
      </w:r>
    </w:p>
    <w:p w:rsidR="00E41955" w:rsidRDefault="00233EAB" w:rsidP="00E41955">
      <w:pPr>
        <w:pStyle w:val="ListParagraph"/>
        <w:numPr>
          <w:ilvl w:val="1"/>
          <w:numId w:val="1"/>
        </w:numPr>
        <w:spacing w:after="0"/>
        <w:rPr>
          <w:rFonts w:ascii="Georgia" w:hAnsi="Georgia"/>
          <w:color w:val="7030A0"/>
          <w:sz w:val="24"/>
          <w:szCs w:val="24"/>
        </w:rPr>
      </w:pPr>
      <w:r w:rsidRPr="00E06321">
        <w:rPr>
          <w:rFonts w:ascii="Georgia" w:hAnsi="Georgia"/>
          <w:color w:val="7030A0"/>
          <w:sz w:val="24"/>
          <w:szCs w:val="24"/>
        </w:rPr>
        <w:t xml:space="preserve">When grilling dinner, have some fun and make fruit kabobs. Try to incorporate berries with other fruits such as pineapple, bananas and grapes.  </w:t>
      </w:r>
    </w:p>
    <w:p w:rsidR="00233EAB" w:rsidRPr="00E06321" w:rsidRDefault="00233EAB" w:rsidP="00E41955">
      <w:pPr>
        <w:pStyle w:val="ListParagraph"/>
        <w:numPr>
          <w:ilvl w:val="0"/>
          <w:numId w:val="1"/>
        </w:numPr>
        <w:spacing w:after="0"/>
        <w:rPr>
          <w:rFonts w:ascii="Georgia" w:hAnsi="Georgia"/>
          <w:color w:val="7030A0"/>
          <w:sz w:val="24"/>
          <w:szCs w:val="24"/>
        </w:rPr>
      </w:pPr>
      <w:r w:rsidRPr="00E06321">
        <w:rPr>
          <w:rFonts w:ascii="Georgia" w:hAnsi="Georgia"/>
          <w:color w:val="7030A0"/>
          <w:sz w:val="24"/>
          <w:szCs w:val="24"/>
        </w:rPr>
        <w:t xml:space="preserve">Incorporate berries available in different forms. </w:t>
      </w:r>
    </w:p>
    <w:p w:rsidR="00233EAB" w:rsidRPr="00E06321" w:rsidRDefault="00233EAB" w:rsidP="00E41955">
      <w:pPr>
        <w:pStyle w:val="ListParagraph"/>
        <w:numPr>
          <w:ilvl w:val="1"/>
          <w:numId w:val="1"/>
        </w:numPr>
        <w:spacing w:after="0"/>
        <w:rPr>
          <w:rFonts w:ascii="Georgia" w:hAnsi="Georgia"/>
          <w:color w:val="7030A0"/>
          <w:sz w:val="24"/>
          <w:szCs w:val="24"/>
        </w:rPr>
      </w:pPr>
      <w:r w:rsidRPr="00E06321">
        <w:rPr>
          <w:rFonts w:ascii="Georgia" w:hAnsi="Georgia"/>
          <w:color w:val="7030A0"/>
          <w:sz w:val="24"/>
          <w:szCs w:val="24"/>
        </w:rPr>
        <w:t xml:space="preserve">Berries do not always have to be fresh. They can be frozen and added to yogurt for a nice summer treat.  </w:t>
      </w:r>
    </w:p>
    <w:p w:rsidR="00233EAB" w:rsidRPr="00C41E22" w:rsidRDefault="00233EAB" w:rsidP="00E41955">
      <w:pPr>
        <w:pStyle w:val="ListParagraph"/>
        <w:numPr>
          <w:ilvl w:val="1"/>
          <w:numId w:val="1"/>
        </w:numPr>
        <w:spacing w:after="0"/>
        <w:rPr>
          <w:rFonts w:ascii="Georgia" w:hAnsi="Georgia"/>
          <w:color w:val="7030A0"/>
          <w:sz w:val="24"/>
          <w:szCs w:val="24"/>
        </w:rPr>
      </w:pPr>
      <w:bookmarkStart w:id="0" w:name="_GoBack"/>
      <w:bookmarkEnd w:id="0"/>
      <w:r w:rsidRPr="00C41E22">
        <w:rPr>
          <w:rFonts w:ascii="Georgia" w:hAnsi="Georgia"/>
          <w:color w:val="7030A0"/>
          <w:sz w:val="24"/>
          <w:szCs w:val="24"/>
        </w:rPr>
        <w:t xml:space="preserve">Dried fruit is a great alternative to keep in a bag for on the go.  </w:t>
      </w:r>
    </w:p>
    <w:p w:rsidR="00233EAB" w:rsidRPr="00F06819" w:rsidRDefault="00233EAB" w:rsidP="00233EAB">
      <w:pPr>
        <w:spacing w:after="0"/>
        <w:rPr>
          <w:rFonts w:ascii="Georgia" w:hAnsi="Georgia"/>
          <w:color w:val="7030A0"/>
          <w:sz w:val="24"/>
          <w:szCs w:val="24"/>
        </w:rPr>
      </w:pPr>
      <w:r w:rsidRPr="00F06819">
        <w:rPr>
          <w:rFonts w:ascii="Georgia" w:hAnsi="Georgia"/>
          <w:color w:val="7030A0"/>
          <w:sz w:val="24"/>
          <w:szCs w:val="24"/>
        </w:rPr>
        <w:t xml:space="preserve"> </w:t>
      </w:r>
    </w:p>
    <w:p w:rsidR="00233EAB" w:rsidRPr="00F06819" w:rsidRDefault="00233EAB" w:rsidP="00233EAB">
      <w:pPr>
        <w:spacing w:after="0"/>
        <w:rPr>
          <w:rFonts w:ascii="Georgia" w:hAnsi="Georgia"/>
          <w:color w:val="7030A0"/>
          <w:sz w:val="24"/>
          <w:szCs w:val="24"/>
        </w:rPr>
      </w:pPr>
      <w:r w:rsidRPr="00F06819">
        <w:rPr>
          <w:rFonts w:ascii="Georgia" w:hAnsi="Georgia"/>
          <w:color w:val="7030A0"/>
          <w:sz w:val="24"/>
          <w:szCs w:val="24"/>
        </w:rPr>
        <w:t xml:space="preserve">What to look for when shopping for berries: </w:t>
      </w:r>
    </w:p>
    <w:p w:rsidR="00233EAB" w:rsidRPr="00C41E22" w:rsidRDefault="00233EAB" w:rsidP="00C41E22">
      <w:pPr>
        <w:pStyle w:val="ListParagraph"/>
        <w:numPr>
          <w:ilvl w:val="0"/>
          <w:numId w:val="2"/>
        </w:numPr>
        <w:spacing w:after="0"/>
        <w:rPr>
          <w:rFonts w:ascii="Georgia" w:hAnsi="Georgia"/>
          <w:color w:val="7030A0"/>
          <w:sz w:val="24"/>
          <w:szCs w:val="24"/>
        </w:rPr>
      </w:pPr>
      <w:r w:rsidRPr="00C41E22">
        <w:rPr>
          <w:rFonts w:ascii="Georgia" w:hAnsi="Georgia"/>
          <w:color w:val="7030A0"/>
          <w:sz w:val="24"/>
          <w:szCs w:val="24"/>
        </w:rPr>
        <w:t xml:space="preserve">Do not buy bruised or oozing berries, and be sure to check the berries on the bottom of the container by turning it over.  </w:t>
      </w:r>
    </w:p>
    <w:p w:rsidR="00233EAB" w:rsidRPr="00C41E22" w:rsidRDefault="00233EAB" w:rsidP="00C41E22">
      <w:pPr>
        <w:pStyle w:val="ListParagraph"/>
        <w:numPr>
          <w:ilvl w:val="0"/>
          <w:numId w:val="2"/>
        </w:numPr>
        <w:spacing w:after="0"/>
        <w:rPr>
          <w:rFonts w:ascii="Georgia" w:hAnsi="Georgia"/>
          <w:color w:val="7030A0"/>
          <w:sz w:val="24"/>
          <w:szCs w:val="24"/>
        </w:rPr>
      </w:pPr>
      <w:r w:rsidRPr="00C41E22">
        <w:rPr>
          <w:rFonts w:ascii="Georgia" w:hAnsi="Georgia"/>
          <w:color w:val="7030A0"/>
          <w:sz w:val="24"/>
          <w:szCs w:val="24"/>
        </w:rPr>
        <w:t xml:space="preserve">Look for firm, plump, full-colored berries. Make sure to cover and refrigerate the berries until ready to serve. </w:t>
      </w:r>
    </w:p>
    <w:p w:rsidR="00233EAB" w:rsidRPr="00C41E22" w:rsidRDefault="00233EAB" w:rsidP="00C41E22">
      <w:pPr>
        <w:pStyle w:val="ListParagraph"/>
        <w:numPr>
          <w:ilvl w:val="0"/>
          <w:numId w:val="2"/>
        </w:numPr>
        <w:spacing w:after="0"/>
        <w:rPr>
          <w:rFonts w:ascii="Georgia" w:hAnsi="Georgia"/>
          <w:color w:val="7030A0"/>
          <w:sz w:val="24"/>
          <w:szCs w:val="24"/>
        </w:rPr>
      </w:pPr>
      <w:r w:rsidRPr="00C41E22">
        <w:rPr>
          <w:rFonts w:ascii="Georgia" w:hAnsi="Georgia"/>
          <w:color w:val="7030A0"/>
          <w:sz w:val="24"/>
          <w:szCs w:val="24"/>
        </w:rPr>
        <w:t xml:space="preserve">Wash fruit before preparing or eating. Under running water, rub fruits with hands and dry after.  </w:t>
      </w:r>
    </w:p>
    <w:p w:rsidR="00233EAB" w:rsidRPr="00F06819" w:rsidRDefault="00233EAB" w:rsidP="00233EAB">
      <w:pPr>
        <w:spacing w:after="0"/>
        <w:rPr>
          <w:rFonts w:ascii="Georgia" w:hAnsi="Georgia"/>
          <w:color w:val="7030A0"/>
          <w:sz w:val="24"/>
          <w:szCs w:val="24"/>
        </w:rPr>
      </w:pPr>
      <w:r w:rsidRPr="00F06819">
        <w:rPr>
          <w:rFonts w:ascii="Georgia" w:hAnsi="Georgia"/>
          <w:color w:val="7030A0"/>
          <w:sz w:val="24"/>
          <w:szCs w:val="24"/>
        </w:rPr>
        <w:t xml:space="preserve"> </w:t>
      </w:r>
    </w:p>
    <w:p w:rsidR="00233EAB" w:rsidRPr="00F06819" w:rsidRDefault="00233EAB" w:rsidP="00233EAB">
      <w:pPr>
        <w:spacing w:after="0"/>
        <w:rPr>
          <w:rFonts w:ascii="Georgia" w:hAnsi="Georgia"/>
          <w:color w:val="7030A0"/>
          <w:sz w:val="24"/>
          <w:szCs w:val="24"/>
        </w:rPr>
      </w:pPr>
      <w:r w:rsidRPr="00F06819">
        <w:rPr>
          <w:rFonts w:ascii="Georgia" w:hAnsi="Georgia"/>
          <w:color w:val="7030A0"/>
          <w:sz w:val="24"/>
          <w:szCs w:val="24"/>
        </w:rPr>
        <w:t xml:space="preserve">Celebrate National Berry Month in fun and nutritious ways. See ideas at: </w:t>
      </w:r>
      <w:hyperlink r:id="rId8" w:history="1">
        <w:r w:rsidR="00C41E22" w:rsidRPr="004510AF">
          <w:rPr>
            <w:rStyle w:val="Hyperlink"/>
            <w:rFonts w:ascii="Georgia" w:hAnsi="Georgia"/>
            <w:sz w:val="24"/>
            <w:szCs w:val="24"/>
          </w:rPr>
          <w:t>https://snaped.fns.usda.gov/seasonal-produce-guide/blueberries</w:t>
        </w:r>
      </w:hyperlink>
      <w:r w:rsidR="00C41E22">
        <w:rPr>
          <w:rFonts w:ascii="Georgia" w:hAnsi="Georgia"/>
          <w:color w:val="7030A0"/>
          <w:sz w:val="24"/>
          <w:szCs w:val="24"/>
        </w:rPr>
        <w:t xml:space="preserve"> </w:t>
      </w:r>
      <w:r w:rsidRPr="00F06819">
        <w:rPr>
          <w:rFonts w:ascii="Georgia" w:hAnsi="Georgia"/>
          <w:color w:val="7030A0"/>
          <w:sz w:val="24"/>
          <w:szCs w:val="24"/>
        </w:rPr>
        <w:t xml:space="preserve">and </w:t>
      </w:r>
      <w:hyperlink r:id="rId9" w:history="1">
        <w:r w:rsidR="00C41E22" w:rsidRPr="004510AF">
          <w:rPr>
            <w:rStyle w:val="Hyperlink"/>
            <w:rFonts w:ascii="Georgia" w:hAnsi="Georgia"/>
            <w:sz w:val="24"/>
            <w:szCs w:val="24"/>
          </w:rPr>
          <w:t>http://www.uscranberries.com/</w:t>
        </w:r>
      </w:hyperlink>
      <w:r w:rsidRPr="00F06819">
        <w:rPr>
          <w:rFonts w:ascii="Georgia" w:hAnsi="Georgia"/>
          <w:color w:val="7030A0"/>
          <w:sz w:val="24"/>
          <w:szCs w:val="24"/>
        </w:rPr>
        <w:t xml:space="preserve">. Parents and children enjoy a healthier diet and learn about the variety of berries and how great they taste. Everybody benefits with berries!  </w:t>
      </w:r>
    </w:p>
    <w:p w:rsidR="00233EAB" w:rsidRPr="00F06819" w:rsidRDefault="00233EAB" w:rsidP="00233EAB">
      <w:pPr>
        <w:spacing w:after="0"/>
        <w:rPr>
          <w:rFonts w:ascii="Georgia" w:hAnsi="Georgia"/>
          <w:color w:val="7030A0"/>
          <w:sz w:val="24"/>
          <w:szCs w:val="24"/>
        </w:rPr>
      </w:pPr>
      <w:r w:rsidRPr="00F06819">
        <w:rPr>
          <w:rFonts w:ascii="Georgia" w:hAnsi="Georgia"/>
          <w:color w:val="7030A0"/>
          <w:sz w:val="24"/>
          <w:szCs w:val="24"/>
        </w:rPr>
        <w:t xml:space="preserve"> </w:t>
      </w:r>
    </w:p>
    <w:p w:rsidR="00233EAB" w:rsidRDefault="00E41955" w:rsidP="00233EAB">
      <w:pPr>
        <w:spacing w:after="0"/>
        <w:rPr>
          <w:rFonts w:ascii="Georgia" w:hAnsi="Georgia"/>
          <w:color w:val="7030A0"/>
          <w:sz w:val="24"/>
          <w:szCs w:val="24"/>
        </w:rPr>
      </w:pPr>
      <w:hyperlink r:id="rId10" w:history="1">
        <w:r w:rsidR="00C41E22" w:rsidRPr="004510AF">
          <w:rPr>
            <w:rStyle w:val="Hyperlink"/>
            <w:rFonts w:ascii="Georgia" w:hAnsi="Georgia"/>
            <w:sz w:val="24"/>
            <w:szCs w:val="24"/>
          </w:rPr>
          <w:t>https://food.unl.edu/documents/July%3A%20National%20Berries%20Month%20%282010%29.pdf</w:t>
        </w:r>
      </w:hyperlink>
      <w:r w:rsidR="00233EAB" w:rsidRPr="00F06819">
        <w:rPr>
          <w:rFonts w:ascii="Georgia" w:hAnsi="Georgia"/>
          <w:color w:val="7030A0"/>
          <w:sz w:val="24"/>
          <w:szCs w:val="24"/>
        </w:rPr>
        <w:t xml:space="preserve"> </w:t>
      </w:r>
    </w:p>
    <w:p w:rsidR="00C41E22" w:rsidRPr="00F06819" w:rsidRDefault="00C41E22" w:rsidP="00233EAB">
      <w:pPr>
        <w:spacing w:after="0"/>
        <w:rPr>
          <w:rFonts w:ascii="Georgia" w:hAnsi="Georgia"/>
          <w:color w:val="7030A0"/>
          <w:sz w:val="24"/>
          <w:szCs w:val="24"/>
        </w:rPr>
      </w:pPr>
    </w:p>
    <w:p w:rsidR="00C41E22" w:rsidRDefault="00C41E22" w:rsidP="00233EAB">
      <w:pPr>
        <w:spacing w:after="0"/>
        <w:rPr>
          <w:rFonts w:ascii="Georgia" w:hAnsi="Georgia"/>
          <w:sz w:val="24"/>
          <w:szCs w:val="24"/>
        </w:rPr>
      </w:pPr>
    </w:p>
    <w:p w:rsidR="00C41E22" w:rsidRDefault="00C41E22" w:rsidP="00233EAB">
      <w:pPr>
        <w:spacing w:after="0"/>
        <w:rPr>
          <w:rFonts w:ascii="Georgia" w:hAnsi="Georgia"/>
          <w:sz w:val="24"/>
          <w:szCs w:val="24"/>
        </w:rPr>
      </w:pPr>
    </w:p>
    <w:p w:rsidR="00C41E22" w:rsidRDefault="00C41E22" w:rsidP="00233EAB">
      <w:pPr>
        <w:spacing w:after="0"/>
        <w:rPr>
          <w:rFonts w:ascii="Georgia" w:hAnsi="Georgia"/>
          <w:sz w:val="24"/>
          <w:szCs w:val="24"/>
        </w:rPr>
      </w:pPr>
    </w:p>
    <w:p w:rsidR="00C41E22" w:rsidRDefault="00C41E22" w:rsidP="00233EAB">
      <w:pPr>
        <w:spacing w:after="0"/>
        <w:rPr>
          <w:rFonts w:ascii="Georgia" w:hAnsi="Georgia"/>
          <w:sz w:val="24"/>
          <w:szCs w:val="24"/>
        </w:rPr>
      </w:pPr>
    </w:p>
    <w:p w:rsidR="00886F9C" w:rsidRDefault="00414799" w:rsidP="00233EAB">
      <w:pPr>
        <w:spacing w:after="0"/>
        <w:rPr>
          <w:rFonts w:ascii="Georgia" w:hAnsi="Georgia"/>
          <w:sz w:val="24"/>
          <w:szCs w:val="24"/>
        </w:rPr>
      </w:pPr>
      <w:r>
        <w:rPr>
          <w:rFonts w:ascii="Georgia" w:hAnsi="Georgia"/>
          <w:noProof/>
          <w:sz w:val="24"/>
          <w:szCs w:val="24"/>
        </w:rPr>
        <w:drawing>
          <wp:anchor distT="0" distB="0" distL="114300" distR="114300" simplePos="0" relativeHeight="251659264" behindDoc="0" locked="0" layoutInCell="1" allowOverlap="1" wp14:anchorId="4083EE30" wp14:editId="20558C4B">
            <wp:simplePos x="0" y="0"/>
            <wp:positionH relativeFrom="column">
              <wp:posOffset>355600</wp:posOffset>
            </wp:positionH>
            <wp:positionV relativeFrom="paragraph">
              <wp:posOffset>5080</wp:posOffset>
            </wp:positionV>
            <wp:extent cx="5773420" cy="15201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ies.png"/>
                    <pic:cNvPicPr/>
                  </pic:nvPicPr>
                  <pic:blipFill>
                    <a:blip r:embed="rId11">
                      <a:extLst>
                        <a:ext uri="{28A0092B-C50C-407E-A947-70E740481C1C}">
                          <a14:useLocalDpi xmlns:a14="http://schemas.microsoft.com/office/drawing/2010/main" val="0"/>
                        </a:ext>
                      </a:extLst>
                    </a:blip>
                    <a:stretch>
                      <a:fillRect/>
                    </a:stretch>
                  </pic:blipFill>
                  <pic:spPr>
                    <a:xfrm>
                      <a:off x="0" y="0"/>
                      <a:ext cx="5773420" cy="1520190"/>
                    </a:xfrm>
                    <a:prstGeom prst="rect">
                      <a:avLst/>
                    </a:prstGeom>
                  </pic:spPr>
                </pic:pic>
              </a:graphicData>
            </a:graphic>
            <wp14:sizeRelH relativeFrom="page">
              <wp14:pctWidth>0</wp14:pctWidth>
            </wp14:sizeRelH>
            <wp14:sizeRelV relativeFrom="page">
              <wp14:pctHeight>0</wp14:pctHeight>
            </wp14:sizeRelV>
          </wp:anchor>
        </w:drawing>
      </w:r>
    </w:p>
    <w:p w:rsidR="00414799" w:rsidRDefault="00414799" w:rsidP="00414799">
      <w:pPr>
        <w:spacing w:after="0"/>
        <w:jc w:val="center"/>
        <w:rPr>
          <w:rFonts w:ascii="Georgia" w:hAnsi="Georgia"/>
          <w:b/>
          <w:color w:val="C00000"/>
          <w:sz w:val="32"/>
          <w:szCs w:val="24"/>
        </w:rPr>
      </w:pPr>
    </w:p>
    <w:p w:rsidR="00414799" w:rsidRDefault="00414799" w:rsidP="00414799">
      <w:pPr>
        <w:spacing w:after="0"/>
        <w:jc w:val="center"/>
        <w:rPr>
          <w:rFonts w:ascii="Georgia" w:hAnsi="Georgia"/>
          <w:b/>
          <w:color w:val="C00000"/>
          <w:sz w:val="32"/>
          <w:szCs w:val="24"/>
        </w:rPr>
      </w:pPr>
    </w:p>
    <w:p w:rsidR="00414799" w:rsidRDefault="00414799" w:rsidP="00414799">
      <w:pPr>
        <w:spacing w:after="0"/>
        <w:jc w:val="center"/>
        <w:rPr>
          <w:rFonts w:ascii="Georgia" w:hAnsi="Georgia"/>
          <w:b/>
          <w:color w:val="C00000"/>
          <w:sz w:val="32"/>
          <w:szCs w:val="24"/>
        </w:rPr>
      </w:pPr>
    </w:p>
    <w:p w:rsidR="00414799" w:rsidRDefault="00414799" w:rsidP="00414799">
      <w:pPr>
        <w:spacing w:after="0"/>
        <w:jc w:val="center"/>
        <w:rPr>
          <w:rFonts w:ascii="Georgia" w:hAnsi="Georgia"/>
          <w:b/>
          <w:color w:val="C00000"/>
          <w:sz w:val="32"/>
          <w:szCs w:val="24"/>
        </w:rPr>
      </w:pPr>
    </w:p>
    <w:p w:rsidR="00414799" w:rsidRDefault="00414799" w:rsidP="00414799">
      <w:pPr>
        <w:spacing w:after="0"/>
        <w:jc w:val="center"/>
        <w:rPr>
          <w:rFonts w:ascii="Georgia" w:hAnsi="Georgia"/>
          <w:b/>
          <w:color w:val="C00000"/>
          <w:sz w:val="32"/>
          <w:szCs w:val="24"/>
        </w:rPr>
      </w:pPr>
    </w:p>
    <w:p w:rsidR="00233EAB" w:rsidRPr="00414799" w:rsidRDefault="00233EAB" w:rsidP="00414799">
      <w:pPr>
        <w:spacing w:after="0"/>
        <w:jc w:val="center"/>
        <w:rPr>
          <w:rFonts w:ascii="Georgia" w:hAnsi="Georgia"/>
          <w:b/>
          <w:color w:val="C00000"/>
          <w:sz w:val="32"/>
          <w:szCs w:val="24"/>
        </w:rPr>
      </w:pPr>
      <w:r w:rsidRPr="00414799">
        <w:rPr>
          <w:rFonts w:ascii="Georgia" w:hAnsi="Georgia"/>
          <w:b/>
          <w:color w:val="C00000"/>
          <w:sz w:val="32"/>
          <w:szCs w:val="24"/>
        </w:rPr>
        <w:lastRenderedPageBreak/>
        <w:t>Cook's Corner</w:t>
      </w:r>
    </w:p>
    <w:p w:rsidR="00233EAB" w:rsidRPr="00414799" w:rsidRDefault="00233EAB" w:rsidP="00414799">
      <w:pPr>
        <w:spacing w:after="0"/>
        <w:jc w:val="center"/>
        <w:rPr>
          <w:rFonts w:ascii="Georgia" w:hAnsi="Georgia"/>
          <w:b/>
          <w:color w:val="C00000"/>
          <w:sz w:val="28"/>
          <w:szCs w:val="24"/>
        </w:rPr>
      </w:pPr>
      <w:r w:rsidRPr="00414799">
        <w:rPr>
          <w:rFonts w:ascii="Georgia" w:hAnsi="Georgia"/>
          <w:b/>
          <w:color w:val="C00000"/>
          <w:sz w:val="28"/>
          <w:szCs w:val="24"/>
        </w:rPr>
        <w:t>Whole Grain Blueberry Oat Muffin</w:t>
      </w:r>
    </w:p>
    <w:p w:rsidR="00233EAB" w:rsidRPr="00414799" w:rsidRDefault="00233EAB" w:rsidP="00233EAB">
      <w:pPr>
        <w:spacing w:after="0"/>
        <w:rPr>
          <w:rFonts w:ascii="Georgia" w:hAnsi="Georgia"/>
          <w:b/>
          <w:color w:val="C00000"/>
          <w:sz w:val="24"/>
          <w:szCs w:val="24"/>
        </w:rPr>
      </w:pPr>
      <w:r w:rsidRPr="00414799">
        <w:rPr>
          <w:rFonts w:ascii="Georgia" w:hAnsi="Georgia"/>
          <w:b/>
          <w:color w:val="C00000"/>
          <w:sz w:val="24"/>
          <w:szCs w:val="24"/>
        </w:rPr>
        <w:t xml:space="preserve">Ingredients: </w:t>
      </w:r>
    </w:p>
    <w:p w:rsidR="00414799" w:rsidRDefault="00414799" w:rsidP="00233EAB">
      <w:pPr>
        <w:spacing w:after="0"/>
        <w:rPr>
          <w:rFonts w:ascii="Georgia" w:hAnsi="Georgia"/>
          <w:color w:val="C00000"/>
          <w:sz w:val="24"/>
          <w:szCs w:val="24"/>
        </w:rPr>
        <w:sectPr w:rsidR="00414799" w:rsidSect="00414799">
          <w:type w:val="continuous"/>
          <w:pgSz w:w="12240" w:h="15840"/>
          <w:pgMar w:top="720" w:right="720" w:bottom="720" w:left="720" w:header="720" w:footer="720" w:gutter="0"/>
          <w:cols w:space="720"/>
          <w:docGrid w:linePitch="360"/>
        </w:sectPr>
      </w:pPr>
    </w:p>
    <w:p w:rsidR="00233EAB" w:rsidRPr="00886F9C" w:rsidRDefault="00233EAB" w:rsidP="00233EAB">
      <w:pPr>
        <w:spacing w:after="0"/>
        <w:rPr>
          <w:rFonts w:ascii="Georgia" w:hAnsi="Georgia"/>
          <w:color w:val="C00000"/>
          <w:sz w:val="24"/>
          <w:szCs w:val="24"/>
        </w:rPr>
      </w:pPr>
      <w:r w:rsidRPr="00886F9C">
        <w:rPr>
          <w:rFonts w:ascii="Georgia" w:hAnsi="Georgia"/>
          <w:color w:val="C00000"/>
          <w:sz w:val="24"/>
          <w:szCs w:val="24"/>
        </w:rPr>
        <w:lastRenderedPageBreak/>
        <w:t xml:space="preserve">1 ½ cups unsweetened applesauce </w:t>
      </w:r>
    </w:p>
    <w:p w:rsidR="00233EAB" w:rsidRPr="00886F9C" w:rsidRDefault="00233EAB" w:rsidP="00233EAB">
      <w:pPr>
        <w:spacing w:after="0"/>
        <w:rPr>
          <w:rFonts w:ascii="Georgia" w:hAnsi="Georgia"/>
          <w:color w:val="C00000"/>
          <w:sz w:val="24"/>
          <w:szCs w:val="24"/>
        </w:rPr>
      </w:pPr>
      <w:r w:rsidRPr="00886F9C">
        <w:rPr>
          <w:rFonts w:ascii="Georgia" w:hAnsi="Georgia"/>
          <w:color w:val="C00000"/>
          <w:sz w:val="24"/>
          <w:szCs w:val="24"/>
        </w:rPr>
        <w:t xml:space="preserve">1 large egg </w:t>
      </w:r>
    </w:p>
    <w:p w:rsidR="00233EAB" w:rsidRPr="00886F9C" w:rsidRDefault="00233EAB" w:rsidP="00233EAB">
      <w:pPr>
        <w:spacing w:after="0"/>
        <w:rPr>
          <w:rFonts w:ascii="Georgia" w:hAnsi="Georgia"/>
          <w:color w:val="C00000"/>
          <w:sz w:val="24"/>
          <w:szCs w:val="24"/>
        </w:rPr>
      </w:pPr>
      <w:r w:rsidRPr="00886F9C">
        <w:rPr>
          <w:rFonts w:ascii="Georgia" w:hAnsi="Georgia"/>
          <w:color w:val="C00000"/>
          <w:sz w:val="24"/>
          <w:szCs w:val="24"/>
        </w:rPr>
        <w:t xml:space="preserve">3 </w:t>
      </w:r>
      <w:proofErr w:type="spellStart"/>
      <w:r w:rsidRPr="00886F9C">
        <w:rPr>
          <w:rFonts w:ascii="Georgia" w:hAnsi="Georgia"/>
          <w:color w:val="C00000"/>
          <w:sz w:val="24"/>
          <w:szCs w:val="24"/>
        </w:rPr>
        <w:t>Tbsp</w:t>
      </w:r>
      <w:proofErr w:type="spellEnd"/>
      <w:r w:rsidRPr="00886F9C">
        <w:rPr>
          <w:rFonts w:ascii="Georgia" w:hAnsi="Georgia"/>
          <w:color w:val="C00000"/>
          <w:sz w:val="24"/>
          <w:szCs w:val="24"/>
        </w:rPr>
        <w:t xml:space="preserve"> oil </w:t>
      </w:r>
    </w:p>
    <w:p w:rsidR="00233EAB" w:rsidRPr="00886F9C" w:rsidRDefault="00233EAB" w:rsidP="00233EAB">
      <w:pPr>
        <w:spacing w:after="0"/>
        <w:rPr>
          <w:rFonts w:ascii="Georgia" w:hAnsi="Georgia"/>
          <w:color w:val="C00000"/>
          <w:sz w:val="24"/>
          <w:szCs w:val="24"/>
        </w:rPr>
      </w:pPr>
      <w:r w:rsidRPr="00886F9C">
        <w:rPr>
          <w:rFonts w:ascii="Georgia" w:hAnsi="Georgia"/>
          <w:color w:val="C00000"/>
          <w:sz w:val="24"/>
          <w:szCs w:val="24"/>
        </w:rPr>
        <w:t xml:space="preserve">¼ cup 1% milk </w:t>
      </w:r>
    </w:p>
    <w:p w:rsidR="00233EAB" w:rsidRPr="00886F9C" w:rsidRDefault="00233EAB" w:rsidP="00233EAB">
      <w:pPr>
        <w:spacing w:after="0"/>
        <w:rPr>
          <w:rFonts w:ascii="Georgia" w:hAnsi="Georgia"/>
          <w:color w:val="C00000"/>
          <w:sz w:val="24"/>
          <w:szCs w:val="24"/>
        </w:rPr>
      </w:pPr>
      <w:r w:rsidRPr="00886F9C">
        <w:rPr>
          <w:rFonts w:ascii="Times New Roman" w:hAnsi="Times New Roman" w:cs="Times New Roman"/>
          <w:color w:val="C00000"/>
          <w:sz w:val="24"/>
          <w:szCs w:val="24"/>
        </w:rPr>
        <w:t>⅓</w:t>
      </w:r>
      <w:r w:rsidRPr="00886F9C">
        <w:rPr>
          <w:rFonts w:ascii="Georgia" w:hAnsi="Georgia"/>
          <w:color w:val="C00000"/>
          <w:sz w:val="24"/>
          <w:szCs w:val="24"/>
        </w:rPr>
        <w:t xml:space="preserve"> </w:t>
      </w:r>
      <w:proofErr w:type="gramStart"/>
      <w:r w:rsidRPr="00886F9C">
        <w:rPr>
          <w:rFonts w:ascii="Georgia" w:hAnsi="Georgia"/>
          <w:color w:val="C00000"/>
          <w:sz w:val="24"/>
          <w:szCs w:val="24"/>
        </w:rPr>
        <w:t>cup</w:t>
      </w:r>
      <w:proofErr w:type="gramEnd"/>
      <w:r w:rsidRPr="00886F9C">
        <w:rPr>
          <w:rFonts w:ascii="Georgia" w:hAnsi="Georgia"/>
          <w:color w:val="C00000"/>
          <w:sz w:val="24"/>
          <w:szCs w:val="24"/>
        </w:rPr>
        <w:t xml:space="preserve"> sugar </w:t>
      </w:r>
    </w:p>
    <w:p w:rsidR="00233EAB" w:rsidRPr="00886F9C" w:rsidRDefault="00233EAB" w:rsidP="00233EAB">
      <w:pPr>
        <w:spacing w:after="0"/>
        <w:rPr>
          <w:rFonts w:ascii="Georgia" w:hAnsi="Georgia"/>
          <w:color w:val="C00000"/>
          <w:sz w:val="24"/>
          <w:szCs w:val="24"/>
        </w:rPr>
      </w:pPr>
      <w:r w:rsidRPr="00886F9C">
        <w:rPr>
          <w:rFonts w:ascii="Georgia" w:hAnsi="Georgia"/>
          <w:color w:val="C00000"/>
          <w:sz w:val="24"/>
          <w:szCs w:val="24"/>
        </w:rPr>
        <w:t xml:space="preserve">1 </w:t>
      </w:r>
      <w:r w:rsidRPr="00886F9C">
        <w:rPr>
          <w:rFonts w:ascii="Times New Roman" w:hAnsi="Times New Roman" w:cs="Times New Roman"/>
          <w:color w:val="C00000"/>
          <w:sz w:val="24"/>
          <w:szCs w:val="24"/>
        </w:rPr>
        <w:t>⅔</w:t>
      </w:r>
      <w:r w:rsidRPr="00886F9C">
        <w:rPr>
          <w:rFonts w:ascii="Georgia" w:hAnsi="Georgia"/>
          <w:color w:val="C00000"/>
          <w:sz w:val="24"/>
          <w:szCs w:val="24"/>
        </w:rPr>
        <w:t xml:space="preserve"> cups dry rolled oats </w:t>
      </w:r>
    </w:p>
    <w:p w:rsidR="00233EAB" w:rsidRPr="00886F9C" w:rsidRDefault="00233EAB" w:rsidP="00233EAB">
      <w:pPr>
        <w:spacing w:after="0"/>
        <w:rPr>
          <w:rFonts w:ascii="Georgia" w:hAnsi="Georgia"/>
          <w:color w:val="C00000"/>
          <w:sz w:val="24"/>
          <w:szCs w:val="24"/>
        </w:rPr>
      </w:pPr>
      <w:r w:rsidRPr="00886F9C">
        <w:rPr>
          <w:rFonts w:ascii="Georgia" w:hAnsi="Georgia"/>
          <w:color w:val="C00000"/>
          <w:sz w:val="24"/>
          <w:szCs w:val="24"/>
        </w:rPr>
        <w:lastRenderedPageBreak/>
        <w:t xml:space="preserve">1 </w:t>
      </w:r>
      <w:proofErr w:type="spellStart"/>
      <w:r w:rsidRPr="00886F9C">
        <w:rPr>
          <w:rFonts w:ascii="Georgia" w:hAnsi="Georgia"/>
          <w:color w:val="C00000"/>
          <w:sz w:val="24"/>
          <w:szCs w:val="24"/>
        </w:rPr>
        <w:t>Tbsp</w:t>
      </w:r>
      <w:proofErr w:type="spellEnd"/>
      <w:r w:rsidRPr="00886F9C">
        <w:rPr>
          <w:rFonts w:ascii="Georgia" w:hAnsi="Georgia"/>
          <w:color w:val="C00000"/>
          <w:sz w:val="24"/>
          <w:szCs w:val="24"/>
        </w:rPr>
        <w:t xml:space="preserve"> baking powder </w:t>
      </w:r>
    </w:p>
    <w:p w:rsidR="00233EAB" w:rsidRPr="00886F9C" w:rsidRDefault="00233EAB" w:rsidP="00233EAB">
      <w:pPr>
        <w:spacing w:after="0"/>
        <w:rPr>
          <w:rFonts w:ascii="Georgia" w:hAnsi="Georgia"/>
          <w:color w:val="C00000"/>
          <w:sz w:val="24"/>
          <w:szCs w:val="24"/>
        </w:rPr>
      </w:pPr>
      <w:r w:rsidRPr="00886F9C">
        <w:rPr>
          <w:rFonts w:ascii="Georgia" w:hAnsi="Georgia"/>
          <w:color w:val="C00000"/>
          <w:sz w:val="24"/>
          <w:szCs w:val="24"/>
        </w:rPr>
        <w:t xml:space="preserve">¾ tsp baking soda </w:t>
      </w:r>
    </w:p>
    <w:p w:rsidR="00233EAB" w:rsidRPr="00886F9C" w:rsidRDefault="00233EAB" w:rsidP="00233EAB">
      <w:pPr>
        <w:spacing w:after="0"/>
        <w:rPr>
          <w:rFonts w:ascii="Georgia" w:hAnsi="Georgia"/>
          <w:color w:val="C00000"/>
          <w:sz w:val="24"/>
          <w:szCs w:val="24"/>
        </w:rPr>
      </w:pPr>
      <w:r w:rsidRPr="00886F9C">
        <w:rPr>
          <w:rFonts w:ascii="Georgia" w:hAnsi="Georgia"/>
          <w:color w:val="C00000"/>
          <w:sz w:val="24"/>
          <w:szCs w:val="24"/>
        </w:rPr>
        <w:t xml:space="preserve">1 ⅛ tsp ground cinnamon </w:t>
      </w:r>
    </w:p>
    <w:p w:rsidR="00233EAB" w:rsidRPr="00886F9C" w:rsidRDefault="00233EAB" w:rsidP="00233EAB">
      <w:pPr>
        <w:spacing w:after="0"/>
        <w:rPr>
          <w:rFonts w:ascii="Georgia" w:hAnsi="Georgia"/>
          <w:color w:val="C00000"/>
          <w:sz w:val="24"/>
          <w:szCs w:val="24"/>
        </w:rPr>
      </w:pPr>
      <w:r w:rsidRPr="00886F9C">
        <w:rPr>
          <w:rFonts w:ascii="Georgia" w:hAnsi="Georgia"/>
          <w:color w:val="C00000"/>
          <w:sz w:val="24"/>
          <w:szCs w:val="24"/>
        </w:rPr>
        <w:t xml:space="preserve">1 cup whole wheat flour </w:t>
      </w:r>
    </w:p>
    <w:p w:rsidR="00233EAB" w:rsidRPr="00886F9C" w:rsidRDefault="00233EAB" w:rsidP="00233EAB">
      <w:pPr>
        <w:spacing w:after="0"/>
        <w:rPr>
          <w:rFonts w:ascii="Georgia" w:hAnsi="Georgia"/>
          <w:color w:val="C00000"/>
          <w:sz w:val="24"/>
          <w:szCs w:val="24"/>
        </w:rPr>
      </w:pPr>
      <w:r w:rsidRPr="00886F9C">
        <w:rPr>
          <w:rFonts w:ascii="Georgia" w:hAnsi="Georgia"/>
          <w:color w:val="C00000"/>
          <w:sz w:val="24"/>
          <w:szCs w:val="24"/>
        </w:rPr>
        <w:t>1 cup unsweetened frozen blueberries</w:t>
      </w:r>
    </w:p>
    <w:p w:rsidR="00414799" w:rsidRDefault="00414799" w:rsidP="00233EAB">
      <w:pPr>
        <w:spacing w:after="0"/>
        <w:rPr>
          <w:rFonts w:ascii="Georgia" w:hAnsi="Georgia"/>
          <w:color w:val="C00000"/>
          <w:sz w:val="24"/>
          <w:szCs w:val="24"/>
        </w:rPr>
        <w:sectPr w:rsidR="00414799" w:rsidSect="00414799">
          <w:type w:val="continuous"/>
          <w:pgSz w:w="12240" w:h="15840"/>
          <w:pgMar w:top="1440" w:right="1080" w:bottom="1440" w:left="1080" w:header="720" w:footer="720" w:gutter="0"/>
          <w:cols w:num="2" w:space="720"/>
          <w:docGrid w:linePitch="360"/>
        </w:sectPr>
      </w:pPr>
    </w:p>
    <w:p w:rsidR="00414799" w:rsidRDefault="00414799" w:rsidP="00233EAB">
      <w:pPr>
        <w:spacing w:after="0"/>
        <w:rPr>
          <w:rFonts w:ascii="Georgia" w:hAnsi="Georgia"/>
          <w:color w:val="C00000"/>
          <w:sz w:val="24"/>
          <w:szCs w:val="24"/>
        </w:rPr>
      </w:pPr>
    </w:p>
    <w:p w:rsidR="00233EAB" w:rsidRPr="00886F9C" w:rsidRDefault="00233EAB" w:rsidP="00233EAB">
      <w:pPr>
        <w:spacing w:after="0"/>
        <w:rPr>
          <w:rFonts w:ascii="Georgia" w:hAnsi="Georgia"/>
          <w:color w:val="C00000"/>
          <w:sz w:val="24"/>
          <w:szCs w:val="24"/>
        </w:rPr>
      </w:pPr>
      <w:r w:rsidRPr="00414799">
        <w:rPr>
          <w:rFonts w:ascii="Georgia" w:hAnsi="Georgia"/>
          <w:b/>
          <w:color w:val="C00000"/>
          <w:sz w:val="24"/>
          <w:szCs w:val="24"/>
        </w:rPr>
        <w:t>Directions</w:t>
      </w:r>
      <w:r w:rsidRPr="00886F9C">
        <w:rPr>
          <w:rFonts w:ascii="Georgia" w:hAnsi="Georgia"/>
          <w:color w:val="C00000"/>
          <w:sz w:val="24"/>
          <w:szCs w:val="24"/>
        </w:rPr>
        <w:t xml:space="preserve">:  </w:t>
      </w:r>
    </w:p>
    <w:p w:rsidR="00233EAB" w:rsidRPr="00886F9C" w:rsidRDefault="00233EAB" w:rsidP="00233EAB">
      <w:pPr>
        <w:spacing w:after="0"/>
        <w:rPr>
          <w:rFonts w:ascii="Georgia" w:hAnsi="Georgia"/>
          <w:color w:val="C00000"/>
          <w:sz w:val="24"/>
          <w:szCs w:val="24"/>
        </w:rPr>
      </w:pPr>
      <w:r w:rsidRPr="00886F9C">
        <w:rPr>
          <w:rFonts w:ascii="Georgia" w:hAnsi="Georgia"/>
          <w:color w:val="C00000"/>
          <w:sz w:val="24"/>
          <w:szCs w:val="24"/>
        </w:rPr>
        <w:t xml:space="preserve">1. Beat applesauce, eggs, oil, milk and sugar until smooth.  </w:t>
      </w:r>
    </w:p>
    <w:p w:rsidR="00233EAB" w:rsidRPr="00886F9C" w:rsidRDefault="00233EAB" w:rsidP="00233EAB">
      <w:pPr>
        <w:spacing w:after="0"/>
        <w:rPr>
          <w:rFonts w:ascii="Georgia" w:hAnsi="Georgia"/>
          <w:color w:val="C00000"/>
          <w:sz w:val="24"/>
          <w:szCs w:val="24"/>
        </w:rPr>
      </w:pPr>
      <w:r w:rsidRPr="00886F9C">
        <w:rPr>
          <w:rFonts w:ascii="Georgia" w:hAnsi="Georgia"/>
          <w:color w:val="C00000"/>
          <w:sz w:val="24"/>
          <w:szCs w:val="24"/>
        </w:rPr>
        <w:t xml:space="preserve">2. Combine oats, baking powder, baking soda, cinnamon, and flour. Add to applesauce mixture. Mix on low speed for 20 – 30 seconds, until all dry ingredients are moistened.  </w:t>
      </w:r>
    </w:p>
    <w:p w:rsidR="00233EAB" w:rsidRPr="00886F9C" w:rsidRDefault="00233EAB" w:rsidP="00233EAB">
      <w:pPr>
        <w:spacing w:after="0"/>
        <w:rPr>
          <w:rFonts w:ascii="Georgia" w:hAnsi="Georgia"/>
          <w:color w:val="C00000"/>
          <w:sz w:val="24"/>
          <w:szCs w:val="24"/>
        </w:rPr>
      </w:pPr>
      <w:r w:rsidRPr="00886F9C">
        <w:rPr>
          <w:rFonts w:ascii="Georgia" w:hAnsi="Georgia"/>
          <w:color w:val="C00000"/>
          <w:sz w:val="24"/>
          <w:szCs w:val="24"/>
        </w:rPr>
        <w:t>3. Add blueberries and mix by hand to incorporate into the batter. (Add blueberries while still frozen to decrease color bleeding.)</w:t>
      </w:r>
    </w:p>
    <w:p w:rsidR="00233EAB" w:rsidRPr="00886F9C" w:rsidRDefault="00233EAB" w:rsidP="00233EAB">
      <w:pPr>
        <w:spacing w:after="0"/>
        <w:rPr>
          <w:rFonts w:ascii="Georgia" w:hAnsi="Georgia"/>
          <w:color w:val="C00000"/>
          <w:sz w:val="24"/>
          <w:szCs w:val="24"/>
        </w:rPr>
      </w:pPr>
      <w:r w:rsidRPr="00886F9C">
        <w:rPr>
          <w:rFonts w:ascii="Georgia" w:hAnsi="Georgia"/>
          <w:color w:val="C00000"/>
          <w:sz w:val="24"/>
          <w:szCs w:val="24"/>
        </w:rPr>
        <w:t xml:space="preserve">4. Portion #30 </w:t>
      </w:r>
      <w:proofErr w:type="gramStart"/>
      <w:r w:rsidRPr="00886F9C">
        <w:rPr>
          <w:rFonts w:ascii="Georgia" w:hAnsi="Georgia"/>
          <w:color w:val="C00000"/>
          <w:sz w:val="24"/>
          <w:szCs w:val="24"/>
        </w:rPr>
        <w:t>scoop</w:t>
      </w:r>
      <w:proofErr w:type="gramEnd"/>
      <w:r w:rsidRPr="00886F9C">
        <w:rPr>
          <w:rFonts w:ascii="Georgia" w:hAnsi="Georgia"/>
          <w:color w:val="C00000"/>
          <w:sz w:val="24"/>
          <w:szCs w:val="24"/>
        </w:rPr>
        <w:t xml:space="preserve"> (about 2 </w:t>
      </w:r>
      <w:proofErr w:type="spellStart"/>
      <w:r w:rsidRPr="00886F9C">
        <w:rPr>
          <w:rFonts w:ascii="Georgia" w:hAnsi="Georgia"/>
          <w:color w:val="C00000"/>
          <w:sz w:val="24"/>
          <w:szCs w:val="24"/>
        </w:rPr>
        <w:t>Tbsp</w:t>
      </w:r>
      <w:proofErr w:type="spellEnd"/>
      <w:r w:rsidRPr="00886F9C">
        <w:rPr>
          <w:rFonts w:ascii="Georgia" w:hAnsi="Georgia"/>
          <w:color w:val="C00000"/>
          <w:sz w:val="24"/>
          <w:szCs w:val="24"/>
        </w:rPr>
        <w:t xml:space="preserve">) of batter into each muffin cup.  </w:t>
      </w:r>
    </w:p>
    <w:p w:rsidR="00233EAB" w:rsidRPr="00886F9C" w:rsidRDefault="00233EAB" w:rsidP="00233EAB">
      <w:pPr>
        <w:spacing w:after="0"/>
        <w:rPr>
          <w:rFonts w:ascii="Georgia" w:hAnsi="Georgia"/>
          <w:color w:val="C00000"/>
          <w:sz w:val="24"/>
          <w:szCs w:val="24"/>
        </w:rPr>
      </w:pPr>
      <w:r w:rsidRPr="00886F9C">
        <w:rPr>
          <w:rFonts w:ascii="Georgia" w:hAnsi="Georgia"/>
          <w:color w:val="C00000"/>
          <w:sz w:val="24"/>
          <w:szCs w:val="24"/>
        </w:rPr>
        <w:t>5. Bake until lightly browned.</w:t>
      </w:r>
    </w:p>
    <w:p w:rsidR="00414799" w:rsidRDefault="00414799" w:rsidP="00233EAB">
      <w:pPr>
        <w:spacing w:after="0"/>
        <w:rPr>
          <w:rFonts w:ascii="Georgia" w:hAnsi="Georgia"/>
          <w:color w:val="C00000"/>
          <w:sz w:val="24"/>
          <w:szCs w:val="24"/>
        </w:rPr>
      </w:pPr>
    </w:p>
    <w:p w:rsidR="00414799" w:rsidRDefault="00233EAB" w:rsidP="00233EAB">
      <w:pPr>
        <w:spacing w:after="0"/>
        <w:rPr>
          <w:rFonts w:ascii="Georgia" w:hAnsi="Georgia"/>
          <w:color w:val="C00000"/>
          <w:sz w:val="24"/>
          <w:szCs w:val="24"/>
        </w:rPr>
      </w:pPr>
      <w:r w:rsidRPr="00886F9C">
        <w:rPr>
          <w:rFonts w:ascii="Georgia" w:hAnsi="Georgia"/>
          <w:color w:val="C00000"/>
          <w:sz w:val="24"/>
          <w:szCs w:val="24"/>
        </w:rPr>
        <w:t xml:space="preserve">*Conventional oven:      375° F for 16-20 minutes </w:t>
      </w:r>
    </w:p>
    <w:p w:rsidR="00233EAB" w:rsidRPr="00886F9C" w:rsidRDefault="00233EAB" w:rsidP="00233EAB">
      <w:pPr>
        <w:spacing w:after="0"/>
        <w:rPr>
          <w:rFonts w:ascii="Georgia" w:hAnsi="Georgia"/>
          <w:color w:val="C00000"/>
          <w:sz w:val="24"/>
          <w:szCs w:val="24"/>
        </w:rPr>
      </w:pPr>
      <w:r w:rsidRPr="00886F9C">
        <w:rPr>
          <w:rFonts w:ascii="Georgia" w:hAnsi="Georgia"/>
          <w:color w:val="C00000"/>
          <w:sz w:val="24"/>
          <w:szCs w:val="24"/>
        </w:rPr>
        <w:t xml:space="preserve">*Convection oven:      350° F for 12-16 minutes Makes 24 mini muffins </w:t>
      </w:r>
    </w:p>
    <w:p w:rsidR="00233EAB" w:rsidRPr="00886F9C" w:rsidRDefault="00233EAB" w:rsidP="00233EAB">
      <w:pPr>
        <w:spacing w:after="0"/>
        <w:rPr>
          <w:rFonts w:ascii="Georgia" w:hAnsi="Georgia"/>
          <w:color w:val="C00000"/>
          <w:sz w:val="24"/>
          <w:szCs w:val="24"/>
        </w:rPr>
      </w:pPr>
    </w:p>
    <w:p w:rsidR="00233EAB" w:rsidRPr="00886F9C" w:rsidRDefault="00233EAB" w:rsidP="00233EAB">
      <w:pPr>
        <w:spacing w:after="0"/>
        <w:rPr>
          <w:rFonts w:ascii="Georgia" w:hAnsi="Georgia"/>
          <w:color w:val="C00000"/>
          <w:sz w:val="24"/>
          <w:szCs w:val="24"/>
        </w:rPr>
      </w:pPr>
      <w:proofErr w:type="gramStart"/>
      <w:r w:rsidRPr="00414799">
        <w:rPr>
          <w:rFonts w:ascii="Georgia" w:hAnsi="Georgia"/>
          <w:b/>
          <w:color w:val="C00000"/>
          <w:sz w:val="24"/>
          <w:szCs w:val="24"/>
        </w:rPr>
        <w:t>Serving Size</w:t>
      </w:r>
      <w:r w:rsidRPr="00886F9C">
        <w:rPr>
          <w:rFonts w:ascii="Georgia" w:hAnsi="Georgia"/>
          <w:color w:val="C00000"/>
          <w:sz w:val="24"/>
          <w:szCs w:val="24"/>
        </w:rPr>
        <w:t>:  1 mini muffin</w:t>
      </w:r>
      <w:r w:rsidR="009C6224">
        <w:rPr>
          <w:rFonts w:ascii="Georgia" w:hAnsi="Georgia"/>
          <w:color w:val="C00000"/>
          <w:sz w:val="24"/>
          <w:szCs w:val="24"/>
        </w:rPr>
        <w:t>.</w:t>
      </w:r>
      <w:proofErr w:type="gramEnd"/>
      <w:r w:rsidRPr="00886F9C">
        <w:rPr>
          <w:rFonts w:ascii="Georgia" w:hAnsi="Georgia"/>
          <w:color w:val="C00000"/>
          <w:sz w:val="24"/>
          <w:szCs w:val="24"/>
        </w:rPr>
        <w:t xml:space="preserve"> </w:t>
      </w:r>
      <w:r w:rsidRPr="009C6224">
        <w:rPr>
          <w:rFonts w:ascii="Georgia" w:hAnsi="Georgia"/>
          <w:b/>
          <w:color w:val="C00000"/>
          <w:sz w:val="24"/>
          <w:szCs w:val="24"/>
        </w:rPr>
        <w:t>Crediting Information</w:t>
      </w:r>
      <w:r w:rsidRPr="00886F9C">
        <w:rPr>
          <w:rFonts w:ascii="Georgia" w:hAnsi="Georgia"/>
          <w:color w:val="C00000"/>
          <w:sz w:val="24"/>
          <w:szCs w:val="24"/>
        </w:rPr>
        <w:t xml:space="preserve">: ½ oz </w:t>
      </w:r>
      <w:proofErr w:type="spellStart"/>
      <w:r w:rsidRPr="00886F9C">
        <w:rPr>
          <w:rFonts w:ascii="Georgia" w:hAnsi="Georgia"/>
          <w:color w:val="C00000"/>
          <w:sz w:val="24"/>
          <w:szCs w:val="24"/>
        </w:rPr>
        <w:t>eq</w:t>
      </w:r>
      <w:proofErr w:type="spellEnd"/>
      <w:r w:rsidRPr="00886F9C">
        <w:rPr>
          <w:rFonts w:ascii="Georgia" w:hAnsi="Georgia"/>
          <w:color w:val="C00000"/>
          <w:sz w:val="24"/>
          <w:szCs w:val="24"/>
        </w:rPr>
        <w:t xml:space="preserve"> Grains </w:t>
      </w:r>
    </w:p>
    <w:p w:rsidR="00233EAB" w:rsidRPr="00886F9C" w:rsidRDefault="00E41955" w:rsidP="00233EAB">
      <w:pPr>
        <w:spacing w:after="0"/>
        <w:rPr>
          <w:rFonts w:ascii="Georgia" w:hAnsi="Georgia"/>
          <w:color w:val="C00000"/>
          <w:sz w:val="24"/>
          <w:szCs w:val="24"/>
        </w:rPr>
      </w:pPr>
      <w:hyperlink r:id="rId12" w:history="1">
        <w:r w:rsidR="00414799" w:rsidRPr="004510AF">
          <w:rPr>
            <w:rStyle w:val="Hyperlink"/>
            <w:rFonts w:ascii="Georgia" w:hAnsi="Georgia"/>
            <w:sz w:val="24"/>
            <w:szCs w:val="24"/>
          </w:rPr>
          <w:t>www.kn-eat.org</w:t>
        </w:r>
      </w:hyperlink>
      <w:r w:rsidR="00233EAB" w:rsidRPr="00886F9C">
        <w:rPr>
          <w:rFonts w:ascii="Georgia" w:hAnsi="Georgia"/>
          <w:color w:val="C00000"/>
          <w:sz w:val="24"/>
          <w:szCs w:val="24"/>
        </w:rPr>
        <w:t xml:space="preserve">, CACFP, Resources, Healthier Kansas Menus, Recipes </w:t>
      </w:r>
    </w:p>
    <w:p w:rsidR="00233EAB" w:rsidRPr="00886F9C" w:rsidRDefault="00233EAB" w:rsidP="00233EAB">
      <w:pPr>
        <w:spacing w:after="0"/>
        <w:rPr>
          <w:rFonts w:ascii="Georgia" w:hAnsi="Georgia"/>
          <w:color w:val="C00000"/>
          <w:sz w:val="24"/>
          <w:szCs w:val="24"/>
        </w:rPr>
      </w:pPr>
    </w:p>
    <w:p w:rsidR="00233EAB" w:rsidRDefault="00233EAB" w:rsidP="00233EAB">
      <w:pPr>
        <w:spacing w:after="0"/>
        <w:rPr>
          <w:rFonts w:ascii="Georgia" w:hAnsi="Georgia"/>
          <w:color w:val="C00000"/>
          <w:sz w:val="24"/>
          <w:szCs w:val="24"/>
        </w:rPr>
      </w:pPr>
      <w:r w:rsidRPr="00414799">
        <w:rPr>
          <w:rFonts w:ascii="Georgia" w:hAnsi="Georgia"/>
          <w:b/>
          <w:color w:val="C00000"/>
          <w:sz w:val="24"/>
          <w:szCs w:val="24"/>
        </w:rPr>
        <w:t>Did you know?</w:t>
      </w:r>
      <w:r w:rsidRPr="00886F9C">
        <w:rPr>
          <w:rFonts w:ascii="Georgia" w:hAnsi="Georgia"/>
          <w:color w:val="C00000"/>
          <w:sz w:val="24"/>
          <w:szCs w:val="24"/>
        </w:rPr>
        <w:t xml:space="preserve"> The peak season for fresh blueberries in Kansas and North America runs from mid-June to mid-August. Be on the lookout at your local farmer’s market and grocery store for nutritious, tasty, Kansas-grown blueberries! </w:t>
      </w:r>
    </w:p>
    <w:p w:rsidR="00414799" w:rsidRPr="00886F9C" w:rsidRDefault="00414799" w:rsidP="00233EAB">
      <w:pPr>
        <w:spacing w:after="0"/>
        <w:rPr>
          <w:rFonts w:ascii="Georgia" w:hAnsi="Georgia"/>
          <w:color w:val="C00000"/>
          <w:sz w:val="24"/>
          <w:szCs w:val="24"/>
        </w:rPr>
      </w:pPr>
    </w:p>
    <w:p w:rsidR="00233EAB" w:rsidRPr="00414799" w:rsidRDefault="00233EAB" w:rsidP="00414799">
      <w:pPr>
        <w:spacing w:after="0"/>
        <w:jc w:val="center"/>
        <w:rPr>
          <w:rFonts w:ascii="Georgia" w:hAnsi="Georgia"/>
          <w:b/>
          <w:color w:val="008000"/>
          <w:sz w:val="32"/>
          <w:szCs w:val="24"/>
        </w:rPr>
      </w:pPr>
      <w:r w:rsidRPr="00414799">
        <w:rPr>
          <w:rFonts w:ascii="Georgia" w:hAnsi="Georgia"/>
          <w:b/>
          <w:color w:val="008000"/>
          <w:sz w:val="32"/>
          <w:szCs w:val="24"/>
        </w:rPr>
        <w:t>GET MOVING!</w:t>
      </w:r>
    </w:p>
    <w:p w:rsidR="00233EAB" w:rsidRPr="00414799" w:rsidRDefault="00233EAB" w:rsidP="00414799">
      <w:pPr>
        <w:spacing w:after="0"/>
        <w:jc w:val="center"/>
        <w:rPr>
          <w:rFonts w:ascii="Georgia" w:hAnsi="Georgia"/>
          <w:b/>
          <w:color w:val="008000"/>
          <w:sz w:val="28"/>
          <w:szCs w:val="24"/>
        </w:rPr>
      </w:pPr>
      <w:r w:rsidRPr="00414799">
        <w:rPr>
          <w:rFonts w:ascii="Georgia" w:hAnsi="Georgia"/>
          <w:b/>
          <w:color w:val="008000"/>
          <w:sz w:val="28"/>
          <w:szCs w:val="24"/>
        </w:rPr>
        <w:t>Dragon Tag</w:t>
      </w:r>
    </w:p>
    <w:p w:rsidR="00233EAB" w:rsidRPr="00233EAB" w:rsidRDefault="00233EAB" w:rsidP="00233EAB">
      <w:pPr>
        <w:spacing w:after="0"/>
        <w:rPr>
          <w:rFonts w:ascii="Georgia" w:hAnsi="Georgia"/>
          <w:sz w:val="24"/>
          <w:szCs w:val="24"/>
        </w:rPr>
      </w:pPr>
      <w:r w:rsidRPr="00233EAB">
        <w:rPr>
          <w:rFonts w:ascii="Georgia" w:hAnsi="Georgia"/>
          <w:sz w:val="24"/>
          <w:szCs w:val="24"/>
        </w:rPr>
        <w:t xml:space="preserve"> </w:t>
      </w:r>
    </w:p>
    <w:p w:rsidR="00233EAB" w:rsidRPr="00414799" w:rsidRDefault="00233EAB" w:rsidP="00414799">
      <w:pPr>
        <w:pStyle w:val="ListParagraph"/>
        <w:numPr>
          <w:ilvl w:val="0"/>
          <w:numId w:val="3"/>
        </w:numPr>
        <w:spacing w:after="0"/>
        <w:rPr>
          <w:rFonts w:ascii="Georgia" w:hAnsi="Georgia"/>
          <w:color w:val="008000"/>
          <w:sz w:val="24"/>
          <w:szCs w:val="24"/>
        </w:rPr>
      </w:pPr>
      <w:r w:rsidRPr="00414799">
        <w:rPr>
          <w:rFonts w:ascii="Georgia" w:hAnsi="Georgia"/>
          <w:color w:val="008000"/>
          <w:sz w:val="24"/>
          <w:szCs w:val="24"/>
        </w:rPr>
        <w:t xml:space="preserve">Split players into groups of four or more and have them form chains by linking arms or grabbing </w:t>
      </w:r>
      <w:r w:rsidR="00414799" w:rsidRPr="00414799">
        <w:rPr>
          <w:rFonts w:ascii="Georgia" w:hAnsi="Georgia"/>
          <w:color w:val="008000"/>
          <w:sz w:val="24"/>
          <w:szCs w:val="24"/>
        </w:rPr>
        <w:t>each other’s</w:t>
      </w:r>
      <w:r w:rsidRPr="00414799">
        <w:rPr>
          <w:rFonts w:ascii="Georgia" w:hAnsi="Georgia"/>
          <w:color w:val="008000"/>
          <w:sz w:val="24"/>
          <w:szCs w:val="24"/>
        </w:rPr>
        <w:t xml:space="preserve">’ shoulders. Give the last player in each chain a scarf, bandanna, or long sock that they hold behind them like a tail.  </w:t>
      </w:r>
    </w:p>
    <w:p w:rsidR="00233EAB" w:rsidRPr="00414799" w:rsidRDefault="00233EAB" w:rsidP="00414799">
      <w:pPr>
        <w:pStyle w:val="ListParagraph"/>
        <w:numPr>
          <w:ilvl w:val="0"/>
          <w:numId w:val="3"/>
        </w:numPr>
        <w:spacing w:after="0"/>
        <w:rPr>
          <w:rFonts w:ascii="Georgia" w:hAnsi="Georgia"/>
          <w:color w:val="008000"/>
          <w:sz w:val="24"/>
          <w:szCs w:val="24"/>
        </w:rPr>
      </w:pPr>
      <w:r w:rsidRPr="00414799">
        <w:rPr>
          <w:rFonts w:ascii="Georgia" w:hAnsi="Georgia"/>
          <w:color w:val="008000"/>
          <w:sz w:val="24"/>
          <w:szCs w:val="24"/>
        </w:rPr>
        <w:t xml:space="preserve">Shout “Go” and the Dragons begin to chase each other, trying to grab the opponents’ tails while protecting their own. Only the first player in the dragon chain can grab another team’s tail. Each team’s chain must stay unbroken.  </w:t>
      </w:r>
    </w:p>
    <w:p w:rsidR="00233EAB" w:rsidRPr="00414799" w:rsidRDefault="00233EAB" w:rsidP="00414799">
      <w:pPr>
        <w:pStyle w:val="ListParagraph"/>
        <w:numPr>
          <w:ilvl w:val="0"/>
          <w:numId w:val="3"/>
        </w:numPr>
        <w:spacing w:after="0"/>
        <w:rPr>
          <w:rFonts w:ascii="Georgia" w:hAnsi="Georgia"/>
          <w:color w:val="008000"/>
          <w:sz w:val="24"/>
          <w:szCs w:val="24"/>
        </w:rPr>
      </w:pPr>
      <w:r w:rsidRPr="00414799">
        <w:rPr>
          <w:rFonts w:ascii="Georgia" w:hAnsi="Georgia"/>
          <w:color w:val="008000"/>
          <w:sz w:val="24"/>
          <w:szCs w:val="24"/>
        </w:rPr>
        <w:t xml:space="preserve">Once a Dragon’s tail is captured, that Dragon stops and cheers on the other Dragons. </w:t>
      </w:r>
    </w:p>
    <w:p w:rsidR="00233EAB" w:rsidRPr="00414799" w:rsidRDefault="00233EAB" w:rsidP="00414799">
      <w:pPr>
        <w:pStyle w:val="ListParagraph"/>
        <w:numPr>
          <w:ilvl w:val="0"/>
          <w:numId w:val="3"/>
        </w:numPr>
        <w:spacing w:after="0"/>
        <w:rPr>
          <w:rFonts w:ascii="Georgia" w:hAnsi="Georgia"/>
          <w:color w:val="008000"/>
          <w:sz w:val="24"/>
          <w:szCs w:val="24"/>
        </w:rPr>
      </w:pPr>
      <w:r w:rsidRPr="00414799">
        <w:rPr>
          <w:rFonts w:ascii="Georgia" w:hAnsi="Georgia"/>
          <w:color w:val="008000"/>
          <w:sz w:val="24"/>
          <w:szCs w:val="24"/>
        </w:rPr>
        <w:t xml:space="preserve">Play until one player has all tails, or for a predetermined time period.  </w:t>
      </w:r>
    </w:p>
    <w:p w:rsidR="00233EAB" w:rsidRPr="00414799" w:rsidRDefault="00233EAB" w:rsidP="00414799">
      <w:pPr>
        <w:pStyle w:val="ListParagraph"/>
        <w:numPr>
          <w:ilvl w:val="0"/>
          <w:numId w:val="3"/>
        </w:numPr>
        <w:spacing w:after="0"/>
        <w:rPr>
          <w:rFonts w:ascii="Georgia" w:hAnsi="Georgia"/>
          <w:color w:val="008000"/>
          <w:sz w:val="24"/>
          <w:szCs w:val="24"/>
        </w:rPr>
      </w:pPr>
      <w:r w:rsidRPr="00414799">
        <w:rPr>
          <w:rFonts w:ascii="Georgia" w:hAnsi="Georgia"/>
          <w:color w:val="008000"/>
          <w:sz w:val="24"/>
          <w:szCs w:val="24"/>
        </w:rPr>
        <w:t xml:space="preserve">When playing again, have the children switch positions so they can see what it </w:t>
      </w:r>
      <w:r w:rsidR="00414799" w:rsidRPr="00414799">
        <w:rPr>
          <w:rFonts w:ascii="Georgia" w:hAnsi="Georgia"/>
          <w:color w:val="008000"/>
          <w:sz w:val="24"/>
          <w:szCs w:val="24"/>
        </w:rPr>
        <w:t>is like to be a different part</w:t>
      </w:r>
      <w:r w:rsidRPr="00414799">
        <w:rPr>
          <w:rFonts w:ascii="Georgia" w:hAnsi="Georgia"/>
          <w:color w:val="008000"/>
          <w:sz w:val="24"/>
          <w:szCs w:val="24"/>
        </w:rPr>
        <w:t xml:space="preserve"> of the Dragon. </w:t>
      </w:r>
    </w:p>
    <w:p w:rsidR="00414799" w:rsidRDefault="00414799" w:rsidP="00233EAB">
      <w:pPr>
        <w:spacing w:after="0"/>
        <w:rPr>
          <w:rFonts w:ascii="Georgia" w:hAnsi="Georgia"/>
          <w:sz w:val="24"/>
          <w:szCs w:val="24"/>
        </w:rPr>
      </w:pPr>
    </w:p>
    <w:p w:rsidR="00414799" w:rsidRDefault="00E41955" w:rsidP="00233EAB">
      <w:pPr>
        <w:spacing w:after="0"/>
        <w:rPr>
          <w:rFonts w:ascii="Georgia" w:hAnsi="Georgia"/>
          <w:sz w:val="24"/>
          <w:szCs w:val="24"/>
        </w:rPr>
      </w:pPr>
      <w:hyperlink r:id="rId13" w:history="1">
        <w:r w:rsidR="00414799" w:rsidRPr="004510AF">
          <w:rPr>
            <w:rStyle w:val="Hyperlink"/>
            <w:rFonts w:ascii="Georgia" w:hAnsi="Georgia"/>
            <w:sz w:val="24"/>
            <w:szCs w:val="24"/>
          </w:rPr>
          <w:t>https://www.verywellfamily.com/how-to-play-sock-tag-1257383</w:t>
        </w:r>
      </w:hyperlink>
      <w:r w:rsidR="00414799">
        <w:rPr>
          <w:rFonts w:ascii="Georgia" w:hAnsi="Georgia"/>
          <w:sz w:val="24"/>
          <w:szCs w:val="24"/>
        </w:rPr>
        <w:t xml:space="preserve"> </w:t>
      </w:r>
    </w:p>
    <w:p w:rsidR="00233EAB" w:rsidRPr="00414799" w:rsidRDefault="00233EAB" w:rsidP="00414799">
      <w:pPr>
        <w:spacing w:after="0"/>
        <w:jc w:val="center"/>
        <w:rPr>
          <w:rFonts w:ascii="Georgia" w:hAnsi="Georgia"/>
          <w:b/>
          <w:color w:val="0000CC"/>
          <w:sz w:val="36"/>
          <w:szCs w:val="24"/>
        </w:rPr>
      </w:pPr>
      <w:r w:rsidRPr="00414799">
        <w:rPr>
          <w:rFonts w:ascii="Georgia" w:hAnsi="Georgia"/>
          <w:b/>
          <w:color w:val="0000CC"/>
          <w:sz w:val="36"/>
          <w:szCs w:val="24"/>
        </w:rPr>
        <w:lastRenderedPageBreak/>
        <w:t>UP and Coming</w:t>
      </w:r>
    </w:p>
    <w:p w:rsidR="00233EAB" w:rsidRPr="00414799" w:rsidRDefault="00233EAB" w:rsidP="00233EAB">
      <w:pPr>
        <w:spacing w:after="0"/>
        <w:rPr>
          <w:rFonts w:ascii="Georgia" w:hAnsi="Georgia"/>
          <w:color w:val="0000CC"/>
          <w:sz w:val="24"/>
          <w:szCs w:val="24"/>
        </w:rPr>
      </w:pPr>
      <w:r w:rsidRPr="00414799">
        <w:rPr>
          <w:rFonts w:ascii="Georgia" w:hAnsi="Georgia"/>
          <w:color w:val="0000CC"/>
          <w:sz w:val="24"/>
          <w:szCs w:val="24"/>
        </w:rPr>
        <w:t>First Aid &amp; CPR Training</w:t>
      </w:r>
    </w:p>
    <w:p w:rsidR="00414799" w:rsidRDefault="00414799" w:rsidP="00233EAB">
      <w:pPr>
        <w:spacing w:after="0"/>
        <w:rPr>
          <w:rFonts w:ascii="Georgia" w:hAnsi="Georgia"/>
          <w:color w:val="0000CC"/>
          <w:sz w:val="24"/>
          <w:szCs w:val="24"/>
        </w:rPr>
      </w:pPr>
    </w:p>
    <w:p w:rsidR="00233EAB" w:rsidRPr="00414799" w:rsidRDefault="00233EAB" w:rsidP="00414799">
      <w:pPr>
        <w:pStyle w:val="ListParagraph"/>
        <w:numPr>
          <w:ilvl w:val="0"/>
          <w:numId w:val="5"/>
        </w:numPr>
        <w:spacing w:after="0"/>
        <w:rPr>
          <w:rFonts w:ascii="Georgia" w:hAnsi="Georgia"/>
          <w:color w:val="0000CC"/>
          <w:sz w:val="24"/>
          <w:szCs w:val="24"/>
        </w:rPr>
      </w:pPr>
      <w:r w:rsidRPr="00414799">
        <w:rPr>
          <w:rFonts w:ascii="Georgia" w:hAnsi="Georgia"/>
          <w:color w:val="0000CC"/>
          <w:sz w:val="24"/>
          <w:szCs w:val="24"/>
        </w:rPr>
        <w:t>Safety Training Solutions (Shawnee, Geary &amp; Riley Counties) visit http://safetytrainingsolutions.net for schedule.</w:t>
      </w:r>
    </w:p>
    <w:p w:rsidR="00233EAB" w:rsidRPr="00414799" w:rsidRDefault="00233EAB" w:rsidP="00414799">
      <w:pPr>
        <w:pStyle w:val="ListParagraph"/>
        <w:numPr>
          <w:ilvl w:val="0"/>
          <w:numId w:val="5"/>
        </w:numPr>
        <w:spacing w:after="0"/>
        <w:rPr>
          <w:rFonts w:ascii="Georgia" w:hAnsi="Georgia"/>
          <w:color w:val="0000CC"/>
          <w:sz w:val="24"/>
          <w:szCs w:val="24"/>
        </w:rPr>
      </w:pPr>
      <w:r w:rsidRPr="00414799">
        <w:rPr>
          <w:rFonts w:ascii="Georgia" w:hAnsi="Georgia"/>
          <w:color w:val="0000CC"/>
          <w:sz w:val="24"/>
          <w:szCs w:val="24"/>
        </w:rPr>
        <w:t>CPR &amp; First Aid by Tina (Northeast Kansas) call 785-221-3609 for schedule.</w:t>
      </w:r>
    </w:p>
    <w:p w:rsidR="00233EAB" w:rsidRPr="00414799" w:rsidRDefault="00233EAB" w:rsidP="00414799">
      <w:pPr>
        <w:pStyle w:val="ListParagraph"/>
        <w:numPr>
          <w:ilvl w:val="0"/>
          <w:numId w:val="5"/>
        </w:numPr>
        <w:spacing w:after="0"/>
        <w:rPr>
          <w:rFonts w:ascii="Georgia" w:hAnsi="Georgia"/>
          <w:color w:val="0000CC"/>
          <w:sz w:val="24"/>
          <w:szCs w:val="24"/>
        </w:rPr>
      </w:pPr>
      <w:r w:rsidRPr="00414799">
        <w:rPr>
          <w:rFonts w:ascii="Georgia" w:hAnsi="Georgia"/>
          <w:color w:val="0000CC"/>
          <w:sz w:val="24"/>
          <w:szCs w:val="24"/>
        </w:rPr>
        <w:t xml:space="preserve">CPR &amp; First Aid by Kimberlee (Geary County) call 785-363-0011 for schedule. </w:t>
      </w:r>
    </w:p>
    <w:p w:rsidR="00414799" w:rsidRDefault="00414799" w:rsidP="00233EAB">
      <w:pPr>
        <w:spacing w:after="0"/>
        <w:rPr>
          <w:rFonts w:ascii="Georgia" w:hAnsi="Georgia"/>
          <w:sz w:val="24"/>
          <w:szCs w:val="24"/>
        </w:rPr>
      </w:pPr>
    </w:p>
    <w:p w:rsidR="00233EAB" w:rsidRPr="00414799" w:rsidRDefault="00233EAB" w:rsidP="00414799">
      <w:pPr>
        <w:spacing w:after="0"/>
        <w:jc w:val="center"/>
        <w:rPr>
          <w:rFonts w:ascii="Georgia" w:hAnsi="Georgia"/>
          <w:b/>
          <w:sz w:val="36"/>
          <w:szCs w:val="24"/>
        </w:rPr>
      </w:pPr>
      <w:r w:rsidRPr="00414799">
        <w:rPr>
          <w:rFonts w:ascii="Georgia" w:hAnsi="Georgia"/>
          <w:b/>
          <w:sz w:val="36"/>
          <w:szCs w:val="24"/>
        </w:rPr>
        <w:t>Contact Us</w:t>
      </w:r>
    </w:p>
    <w:p w:rsidR="00233EAB" w:rsidRPr="00233EAB" w:rsidRDefault="00233EAB" w:rsidP="00414799">
      <w:pPr>
        <w:spacing w:after="0"/>
        <w:jc w:val="center"/>
        <w:rPr>
          <w:rFonts w:ascii="Georgia" w:hAnsi="Georgia"/>
          <w:sz w:val="24"/>
          <w:szCs w:val="24"/>
        </w:rPr>
      </w:pPr>
      <w:r w:rsidRPr="00233EAB">
        <w:rPr>
          <w:rFonts w:ascii="Georgia" w:hAnsi="Georgia"/>
          <w:sz w:val="24"/>
          <w:szCs w:val="24"/>
        </w:rPr>
        <w:t>P.O. Box 1203 Junction City, KS  66441</w:t>
      </w:r>
    </w:p>
    <w:p w:rsidR="00233EAB" w:rsidRPr="00233EAB" w:rsidRDefault="00233EAB" w:rsidP="00414799">
      <w:pPr>
        <w:spacing w:after="0"/>
        <w:jc w:val="center"/>
        <w:rPr>
          <w:rFonts w:ascii="Georgia" w:hAnsi="Georgia"/>
          <w:sz w:val="24"/>
          <w:szCs w:val="24"/>
        </w:rPr>
      </w:pPr>
      <w:r w:rsidRPr="00233EAB">
        <w:rPr>
          <w:rFonts w:ascii="Georgia" w:hAnsi="Georgia"/>
          <w:sz w:val="24"/>
          <w:szCs w:val="24"/>
        </w:rPr>
        <w:t>785-762-2424 / Fax: 785-762-2623</w:t>
      </w:r>
    </w:p>
    <w:p w:rsidR="00233EAB" w:rsidRPr="00233EAB" w:rsidRDefault="00233EAB" w:rsidP="00414799">
      <w:pPr>
        <w:spacing w:after="0"/>
        <w:jc w:val="center"/>
        <w:rPr>
          <w:rFonts w:ascii="Georgia" w:hAnsi="Georgia"/>
          <w:sz w:val="24"/>
          <w:szCs w:val="24"/>
        </w:rPr>
      </w:pPr>
      <w:r w:rsidRPr="00233EAB">
        <w:rPr>
          <w:rFonts w:ascii="Georgia" w:hAnsi="Georgia"/>
          <w:sz w:val="24"/>
          <w:szCs w:val="24"/>
        </w:rPr>
        <w:t>Janet@jcfha.kscoxmail.com</w:t>
      </w:r>
    </w:p>
    <w:p w:rsidR="00233EAB" w:rsidRPr="00233EAB" w:rsidRDefault="00233EAB" w:rsidP="00414799">
      <w:pPr>
        <w:spacing w:after="0"/>
        <w:jc w:val="center"/>
        <w:rPr>
          <w:rFonts w:ascii="Georgia" w:hAnsi="Georgia"/>
          <w:sz w:val="24"/>
          <w:szCs w:val="24"/>
        </w:rPr>
      </w:pPr>
      <w:r w:rsidRPr="00233EAB">
        <w:rPr>
          <w:rFonts w:ascii="Georgia" w:hAnsi="Georgia"/>
          <w:sz w:val="24"/>
          <w:szCs w:val="24"/>
        </w:rPr>
        <w:t>jcfamilyhomeassociation.com</w:t>
      </w:r>
    </w:p>
    <w:p w:rsidR="00414799" w:rsidRDefault="00414799" w:rsidP="00233EAB">
      <w:pPr>
        <w:spacing w:after="0"/>
        <w:rPr>
          <w:rFonts w:ascii="Georgia" w:hAnsi="Georgia"/>
          <w:sz w:val="24"/>
          <w:szCs w:val="24"/>
        </w:rPr>
        <w:sectPr w:rsidR="00414799" w:rsidSect="009C6224">
          <w:type w:val="continuous"/>
          <w:pgSz w:w="12240" w:h="15840"/>
          <w:pgMar w:top="1080" w:right="1080" w:bottom="1080" w:left="1080" w:header="720" w:footer="720" w:gutter="0"/>
          <w:cols w:space="720"/>
          <w:docGrid w:linePitch="360"/>
        </w:sectPr>
      </w:pPr>
    </w:p>
    <w:p w:rsidR="009C6224" w:rsidRDefault="009C6224" w:rsidP="00233EAB">
      <w:pPr>
        <w:spacing w:after="0"/>
        <w:rPr>
          <w:rFonts w:ascii="Georgia" w:hAnsi="Georgia"/>
          <w:sz w:val="24"/>
          <w:szCs w:val="24"/>
        </w:rPr>
      </w:pPr>
    </w:p>
    <w:p w:rsidR="00233EAB" w:rsidRPr="00233EAB" w:rsidRDefault="00233EAB" w:rsidP="00233EAB">
      <w:pPr>
        <w:spacing w:after="0"/>
        <w:rPr>
          <w:rFonts w:ascii="Georgia" w:hAnsi="Georgia"/>
          <w:sz w:val="24"/>
          <w:szCs w:val="24"/>
        </w:rPr>
      </w:pPr>
      <w:r w:rsidRPr="00233EAB">
        <w:rPr>
          <w:rFonts w:ascii="Georgia" w:hAnsi="Georgia"/>
          <w:sz w:val="24"/>
          <w:szCs w:val="24"/>
        </w:rPr>
        <w:t>Director:  Janet Dozier</w:t>
      </w:r>
    </w:p>
    <w:p w:rsidR="00233EAB" w:rsidRPr="00233EAB" w:rsidRDefault="00233EAB" w:rsidP="00233EAB">
      <w:pPr>
        <w:spacing w:after="0"/>
        <w:rPr>
          <w:rFonts w:ascii="Georgia" w:hAnsi="Georgia"/>
          <w:sz w:val="24"/>
          <w:szCs w:val="24"/>
        </w:rPr>
      </w:pPr>
      <w:r w:rsidRPr="00233EAB">
        <w:rPr>
          <w:rFonts w:ascii="Georgia" w:hAnsi="Georgia"/>
          <w:sz w:val="24"/>
          <w:szCs w:val="24"/>
        </w:rPr>
        <w:t>Assistant Director:  Vanda Taylor</w:t>
      </w:r>
    </w:p>
    <w:p w:rsidR="00233EAB" w:rsidRPr="00233EAB" w:rsidRDefault="00233EAB" w:rsidP="00233EAB">
      <w:pPr>
        <w:spacing w:after="0"/>
        <w:rPr>
          <w:rFonts w:ascii="Georgia" w:hAnsi="Georgia"/>
          <w:sz w:val="24"/>
          <w:szCs w:val="24"/>
        </w:rPr>
      </w:pPr>
      <w:r w:rsidRPr="00233EAB">
        <w:rPr>
          <w:rFonts w:ascii="Georgia" w:hAnsi="Georgia"/>
          <w:sz w:val="24"/>
          <w:szCs w:val="24"/>
        </w:rPr>
        <w:lastRenderedPageBreak/>
        <w:t xml:space="preserve"> </w:t>
      </w:r>
    </w:p>
    <w:p w:rsidR="00233EAB" w:rsidRPr="00233EAB" w:rsidRDefault="00233EAB" w:rsidP="00233EAB">
      <w:pPr>
        <w:spacing w:after="0"/>
        <w:rPr>
          <w:rFonts w:ascii="Georgia" w:hAnsi="Georgia"/>
          <w:sz w:val="24"/>
          <w:szCs w:val="24"/>
        </w:rPr>
      </w:pPr>
      <w:r w:rsidRPr="00233EAB">
        <w:rPr>
          <w:rFonts w:ascii="Georgia" w:hAnsi="Georgia"/>
          <w:sz w:val="24"/>
          <w:szCs w:val="24"/>
        </w:rPr>
        <w:t>Consultant:  Christine Moravec</w:t>
      </w:r>
    </w:p>
    <w:p w:rsidR="00233EAB" w:rsidRPr="00233EAB" w:rsidRDefault="00233EAB" w:rsidP="00233EAB">
      <w:pPr>
        <w:spacing w:after="0"/>
        <w:rPr>
          <w:rFonts w:ascii="Georgia" w:hAnsi="Georgia"/>
          <w:sz w:val="24"/>
          <w:szCs w:val="24"/>
        </w:rPr>
      </w:pPr>
      <w:r w:rsidRPr="00233EAB">
        <w:rPr>
          <w:rFonts w:ascii="Georgia" w:hAnsi="Georgia"/>
          <w:sz w:val="24"/>
          <w:szCs w:val="24"/>
        </w:rPr>
        <w:t>Office Assistant: Leslie Korman</w:t>
      </w:r>
    </w:p>
    <w:p w:rsidR="00414799" w:rsidRDefault="00414799" w:rsidP="00233EAB">
      <w:pPr>
        <w:spacing w:after="0"/>
        <w:rPr>
          <w:rFonts w:ascii="Georgia" w:hAnsi="Georgia"/>
          <w:sz w:val="24"/>
          <w:szCs w:val="24"/>
        </w:rPr>
        <w:sectPr w:rsidR="00414799" w:rsidSect="00414799">
          <w:type w:val="continuous"/>
          <w:pgSz w:w="12240" w:h="15840"/>
          <w:pgMar w:top="1440" w:right="1080" w:bottom="1440" w:left="1080" w:header="720" w:footer="720" w:gutter="0"/>
          <w:cols w:num="2" w:space="720"/>
          <w:docGrid w:linePitch="360"/>
        </w:sectPr>
      </w:pPr>
    </w:p>
    <w:p w:rsidR="009C6224" w:rsidRDefault="009C6224" w:rsidP="00233EAB">
      <w:pPr>
        <w:spacing w:after="0"/>
        <w:rPr>
          <w:rFonts w:ascii="Georgia" w:hAnsi="Georgia"/>
          <w:sz w:val="24"/>
          <w:szCs w:val="24"/>
        </w:rPr>
      </w:pPr>
    </w:p>
    <w:p w:rsidR="00233EAB" w:rsidRPr="00233EAB" w:rsidRDefault="00233EAB" w:rsidP="00233EAB">
      <w:pPr>
        <w:spacing w:after="0"/>
        <w:rPr>
          <w:rFonts w:ascii="Georgia" w:hAnsi="Georgia"/>
          <w:sz w:val="24"/>
          <w:szCs w:val="24"/>
        </w:rPr>
      </w:pPr>
      <w:r w:rsidRPr="00233EAB">
        <w:rPr>
          <w:rFonts w:ascii="Georgia" w:hAnsi="Georgia"/>
          <w:sz w:val="24"/>
          <w:szCs w:val="24"/>
        </w:rPr>
        <w:t>USDA Nondiscrimination Statement</w:t>
      </w:r>
    </w:p>
    <w:p w:rsidR="00233EAB" w:rsidRPr="00233EAB" w:rsidRDefault="00233EAB" w:rsidP="00233EAB">
      <w:pPr>
        <w:spacing w:after="0"/>
        <w:rPr>
          <w:rFonts w:ascii="Georgia" w:hAnsi="Georgia"/>
          <w:sz w:val="24"/>
          <w:szCs w:val="24"/>
        </w:rPr>
      </w:pPr>
      <w:r w:rsidRPr="00233EAB">
        <w:rPr>
          <w:rFonts w:ascii="Georgia" w:hAnsi="Georgia"/>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233EAB" w:rsidRPr="00233EAB" w:rsidRDefault="00233EAB" w:rsidP="00233EAB">
      <w:pPr>
        <w:spacing w:after="0"/>
        <w:rPr>
          <w:rFonts w:ascii="Georgia" w:hAnsi="Georgia"/>
          <w:sz w:val="24"/>
          <w:szCs w:val="24"/>
        </w:rPr>
      </w:pPr>
      <w:r w:rsidRPr="00233EAB">
        <w:rPr>
          <w:rFonts w:ascii="Georgia" w:hAnsi="Georgia"/>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33EAB" w:rsidRPr="00233EAB" w:rsidRDefault="00233EAB" w:rsidP="00233EAB">
      <w:pPr>
        <w:spacing w:after="0"/>
        <w:rPr>
          <w:rFonts w:ascii="Georgia" w:hAnsi="Georgia"/>
          <w:sz w:val="24"/>
          <w:szCs w:val="24"/>
        </w:rPr>
      </w:pPr>
      <w:r w:rsidRPr="00233EAB">
        <w:rPr>
          <w:rFonts w:ascii="Georgia" w:hAnsi="Georgia"/>
          <w:sz w:val="24"/>
          <w:szCs w:val="24"/>
        </w:rPr>
        <w:t>To file a program complaint of discrimination, complete the USDA program discrimination complaint form, (AD-3027) found online at https://www.ascr.usda.gov/sites/default/files/Complain_combined_6_8_12_508_0.pdf and at any USDA office, or write a letter addressed to USDA and provide in the letter all of the information requested in the form.  To request a copy of the complaint form, call (866) 632-0002.  Submit your completed form or letter to USDA by:</w:t>
      </w:r>
    </w:p>
    <w:p w:rsidR="00233EAB" w:rsidRPr="00233EAB" w:rsidRDefault="00233EAB" w:rsidP="00233EAB">
      <w:pPr>
        <w:spacing w:after="0"/>
        <w:rPr>
          <w:rFonts w:ascii="Georgia" w:hAnsi="Georgia"/>
          <w:sz w:val="24"/>
          <w:szCs w:val="24"/>
        </w:rPr>
      </w:pPr>
      <w:r w:rsidRPr="00233EAB">
        <w:rPr>
          <w:rFonts w:ascii="Georgia" w:hAnsi="Georgia"/>
          <w:sz w:val="24"/>
          <w:szCs w:val="24"/>
        </w:rPr>
        <w:t xml:space="preserve"> </w:t>
      </w:r>
    </w:p>
    <w:p w:rsidR="00233EAB" w:rsidRPr="00233EAB" w:rsidRDefault="00233EAB" w:rsidP="00233EAB">
      <w:pPr>
        <w:spacing w:after="0"/>
        <w:rPr>
          <w:rFonts w:ascii="Georgia" w:hAnsi="Georgia"/>
          <w:sz w:val="24"/>
          <w:szCs w:val="24"/>
        </w:rPr>
      </w:pPr>
      <w:r w:rsidRPr="00233EAB">
        <w:rPr>
          <w:rFonts w:ascii="Georgia" w:hAnsi="Georgia"/>
          <w:sz w:val="24"/>
          <w:szCs w:val="24"/>
        </w:rPr>
        <w:t xml:space="preserve">Mail: U.S. Department of Agriculture </w:t>
      </w:r>
    </w:p>
    <w:p w:rsidR="00233EAB" w:rsidRPr="00233EAB" w:rsidRDefault="00233EAB" w:rsidP="00233EAB">
      <w:pPr>
        <w:spacing w:after="0"/>
        <w:rPr>
          <w:rFonts w:ascii="Georgia" w:hAnsi="Georgia"/>
          <w:sz w:val="24"/>
          <w:szCs w:val="24"/>
        </w:rPr>
      </w:pPr>
      <w:r w:rsidRPr="00233EAB">
        <w:rPr>
          <w:rFonts w:ascii="Georgia" w:hAnsi="Georgia"/>
          <w:sz w:val="24"/>
          <w:szCs w:val="24"/>
        </w:rPr>
        <w:t>Office of the Assistant Secretary for Civil Rights</w:t>
      </w:r>
    </w:p>
    <w:p w:rsidR="00233EAB" w:rsidRPr="00233EAB" w:rsidRDefault="00233EAB" w:rsidP="00233EAB">
      <w:pPr>
        <w:spacing w:after="0"/>
        <w:rPr>
          <w:rFonts w:ascii="Georgia" w:hAnsi="Georgia"/>
          <w:sz w:val="24"/>
          <w:szCs w:val="24"/>
        </w:rPr>
      </w:pPr>
      <w:r w:rsidRPr="00233EAB">
        <w:rPr>
          <w:rFonts w:ascii="Georgia" w:hAnsi="Georgia"/>
          <w:sz w:val="24"/>
          <w:szCs w:val="24"/>
        </w:rPr>
        <w:t>1400 Independence Avenue, SW</w:t>
      </w:r>
    </w:p>
    <w:p w:rsidR="00233EAB" w:rsidRPr="00233EAB" w:rsidRDefault="00233EAB" w:rsidP="00233EAB">
      <w:pPr>
        <w:spacing w:after="0"/>
        <w:rPr>
          <w:rFonts w:ascii="Georgia" w:hAnsi="Georgia"/>
          <w:sz w:val="24"/>
          <w:szCs w:val="24"/>
        </w:rPr>
      </w:pPr>
      <w:r w:rsidRPr="00233EAB">
        <w:rPr>
          <w:rFonts w:ascii="Georgia" w:hAnsi="Georgia"/>
          <w:sz w:val="24"/>
          <w:szCs w:val="24"/>
        </w:rPr>
        <w:t>Washington, D.C. 20250-9410</w:t>
      </w:r>
    </w:p>
    <w:p w:rsidR="00233EAB" w:rsidRPr="00233EAB" w:rsidRDefault="00233EAB" w:rsidP="00233EAB">
      <w:pPr>
        <w:spacing w:after="0"/>
        <w:rPr>
          <w:rFonts w:ascii="Georgia" w:hAnsi="Georgia"/>
          <w:sz w:val="24"/>
          <w:szCs w:val="24"/>
        </w:rPr>
      </w:pPr>
      <w:r w:rsidRPr="00233EAB">
        <w:rPr>
          <w:rFonts w:ascii="Georgia" w:hAnsi="Georgia"/>
          <w:sz w:val="24"/>
          <w:szCs w:val="24"/>
        </w:rPr>
        <w:t>Fax: (202) 690-7442; or</w:t>
      </w:r>
    </w:p>
    <w:p w:rsidR="00173B79" w:rsidRPr="00233EAB" w:rsidRDefault="00233EAB" w:rsidP="00233EAB">
      <w:pPr>
        <w:spacing w:after="0"/>
        <w:rPr>
          <w:rFonts w:ascii="Georgia" w:hAnsi="Georgia"/>
          <w:sz w:val="24"/>
          <w:szCs w:val="24"/>
        </w:rPr>
      </w:pPr>
      <w:r w:rsidRPr="00233EAB">
        <w:rPr>
          <w:rFonts w:ascii="Georgia" w:hAnsi="Georgia"/>
          <w:sz w:val="24"/>
          <w:szCs w:val="24"/>
        </w:rPr>
        <w:t>Email: program.intake@usda.gov.</w:t>
      </w:r>
    </w:p>
    <w:sectPr w:rsidR="00173B79" w:rsidRPr="00233EAB" w:rsidSect="00C41E22">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1B1F"/>
    <w:multiLevelType w:val="hybridMultilevel"/>
    <w:tmpl w:val="6DEC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E068E"/>
    <w:multiLevelType w:val="hybridMultilevel"/>
    <w:tmpl w:val="5B6CC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6776B"/>
    <w:multiLevelType w:val="hybridMultilevel"/>
    <w:tmpl w:val="3280A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03E82"/>
    <w:multiLevelType w:val="hybridMultilevel"/>
    <w:tmpl w:val="A862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436EF"/>
    <w:multiLevelType w:val="hybridMultilevel"/>
    <w:tmpl w:val="7FD8E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AB"/>
    <w:rsid w:val="00173B79"/>
    <w:rsid w:val="00233EAB"/>
    <w:rsid w:val="00414799"/>
    <w:rsid w:val="00886F9C"/>
    <w:rsid w:val="009C6224"/>
    <w:rsid w:val="00C41E22"/>
    <w:rsid w:val="00E06321"/>
    <w:rsid w:val="00E41955"/>
    <w:rsid w:val="00F0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AB"/>
    <w:rPr>
      <w:rFonts w:ascii="Tahoma" w:hAnsi="Tahoma" w:cs="Tahoma"/>
      <w:sz w:val="16"/>
      <w:szCs w:val="16"/>
    </w:rPr>
  </w:style>
  <w:style w:type="character" w:styleId="Hyperlink">
    <w:name w:val="Hyperlink"/>
    <w:basedOn w:val="DefaultParagraphFont"/>
    <w:uiPriority w:val="99"/>
    <w:unhideWhenUsed/>
    <w:rsid w:val="00F06819"/>
    <w:rPr>
      <w:color w:val="0000FF" w:themeColor="hyperlink"/>
      <w:u w:val="single"/>
    </w:rPr>
  </w:style>
  <w:style w:type="paragraph" w:styleId="ListParagraph">
    <w:name w:val="List Paragraph"/>
    <w:basedOn w:val="Normal"/>
    <w:uiPriority w:val="34"/>
    <w:qFormat/>
    <w:rsid w:val="00C41E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AB"/>
    <w:rPr>
      <w:rFonts w:ascii="Tahoma" w:hAnsi="Tahoma" w:cs="Tahoma"/>
      <w:sz w:val="16"/>
      <w:szCs w:val="16"/>
    </w:rPr>
  </w:style>
  <w:style w:type="character" w:styleId="Hyperlink">
    <w:name w:val="Hyperlink"/>
    <w:basedOn w:val="DefaultParagraphFont"/>
    <w:uiPriority w:val="99"/>
    <w:unhideWhenUsed/>
    <w:rsid w:val="00F06819"/>
    <w:rPr>
      <w:color w:val="0000FF" w:themeColor="hyperlink"/>
      <w:u w:val="single"/>
    </w:rPr>
  </w:style>
  <w:style w:type="paragraph" w:styleId="ListParagraph">
    <w:name w:val="List Paragraph"/>
    <w:basedOn w:val="Normal"/>
    <w:uiPriority w:val="34"/>
    <w:qFormat/>
    <w:rsid w:val="00C41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aped.fns.usda.gov/seasonal-produce-guide/blueberries" TargetMode="External"/><Relationship Id="rId13" Type="http://schemas.openxmlformats.org/officeDocument/2006/relationships/hyperlink" Target="https://www.verywellfamily.com/how-to-play-sock-tag-1257383" TargetMode="External"/><Relationship Id="rId3" Type="http://schemas.microsoft.com/office/2007/relationships/stylesWithEffects" Target="stylesWithEffects.xml"/><Relationship Id="rId7" Type="http://schemas.openxmlformats.org/officeDocument/2006/relationships/hyperlink" Target="https://www.cdc.gov/nutrition/infantandtoddlernutrition/index.html" TargetMode="External"/><Relationship Id="rId12" Type="http://schemas.openxmlformats.org/officeDocument/2006/relationships/hyperlink" Target="http://www.kn-e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od.unl.edu/documents/July%3A%20National%20Berries%20Month%20%282010%29.pdf" TargetMode="External"/><Relationship Id="rId4" Type="http://schemas.openxmlformats.org/officeDocument/2006/relationships/settings" Target="settings.xml"/><Relationship Id="rId9" Type="http://schemas.openxmlformats.org/officeDocument/2006/relationships/hyperlink" Target="http://www.uscranberri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2018-06-28T18:40:00Z</dcterms:created>
  <dcterms:modified xsi:type="dcterms:W3CDTF">2018-06-29T14:00:00Z</dcterms:modified>
</cp:coreProperties>
</file>